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F0" w:rsidRPr="00DD7A58" w:rsidRDefault="00CB39F0" w:rsidP="0023331C">
      <w:pPr>
        <w:pStyle w:val="NormalWeb"/>
        <w:spacing w:before="0" w:beforeAutospacing="0" w:after="0"/>
        <w:ind w:left="5304" w:right="22" w:firstLine="1068"/>
        <w:jc w:val="center"/>
        <w:outlineLvl w:val="0"/>
      </w:pPr>
      <w:r w:rsidRPr="00DD7A58">
        <w:t>Ikt. szám: Ph/</w:t>
      </w:r>
      <w:r>
        <w:t>260</w:t>
      </w:r>
      <w:r w:rsidRPr="00DD7A58">
        <w:t>-</w:t>
      </w:r>
      <w:r>
        <w:t>3</w:t>
      </w:r>
      <w:r w:rsidRPr="00DD7A58">
        <w:t>/201</w:t>
      </w:r>
      <w:r>
        <w:t>3</w:t>
      </w:r>
      <w:r w:rsidRPr="00DD7A58">
        <w:t>.</w:t>
      </w: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pPr>
      <w:r>
        <w:rPr>
          <w:b/>
          <w:bCs/>
          <w:color w:val="000000"/>
        </w:rPr>
        <w:t>MARTONVÁSÁR VÁROS ÖNKORMÁNYZAT</w:t>
      </w:r>
    </w:p>
    <w:p w:rsidR="00CB39F0" w:rsidRDefault="00CB39F0" w:rsidP="0023331C">
      <w:pPr>
        <w:pStyle w:val="NormalWeb"/>
        <w:spacing w:before="0" w:beforeAutospacing="0" w:after="0"/>
        <w:ind w:left="-360" w:right="22"/>
        <w:jc w:val="center"/>
        <w:outlineLvl w:val="0"/>
      </w:pPr>
      <w:r>
        <w:rPr>
          <w:b/>
          <w:bCs/>
          <w:color w:val="000000"/>
        </w:rPr>
        <w:t>KÉPVISELŐ-TESTÜLETE</w:t>
      </w:r>
    </w:p>
    <w:p w:rsidR="00CB39F0" w:rsidRDefault="00CB39F0" w:rsidP="0023331C">
      <w:pPr>
        <w:pStyle w:val="NormalWeb"/>
        <w:spacing w:before="0" w:beforeAutospacing="0" w:after="0"/>
        <w:ind w:left="-360" w:right="22"/>
        <w:jc w:val="center"/>
        <w:outlineLvl w:val="0"/>
        <w:rPr>
          <w:b/>
          <w:bCs/>
          <w:color w:val="000000"/>
          <w:sz w:val="27"/>
          <w:szCs w:val="27"/>
          <w:u w:val="single"/>
        </w:rPr>
      </w:pPr>
    </w:p>
    <w:p w:rsidR="00CB39F0" w:rsidRDefault="00CB39F0" w:rsidP="0023331C">
      <w:pPr>
        <w:pStyle w:val="NormalWeb"/>
        <w:spacing w:before="0" w:beforeAutospacing="0" w:after="0"/>
        <w:ind w:left="-360" w:right="22"/>
        <w:jc w:val="center"/>
        <w:outlineLvl w:val="0"/>
      </w:pPr>
      <w:r>
        <w:rPr>
          <w:b/>
          <w:bCs/>
          <w:color w:val="000000"/>
          <w:sz w:val="27"/>
          <w:szCs w:val="27"/>
          <w:u w:val="single"/>
        </w:rPr>
        <w:t>SZOCIÁLIS ÉS EGÉSZSÉGÜGYI BIZOTTSÁGA</w:t>
      </w:r>
    </w:p>
    <w:p w:rsidR="00CB39F0" w:rsidRDefault="00CB39F0" w:rsidP="0023331C">
      <w:pPr>
        <w:pStyle w:val="NormalWeb"/>
        <w:spacing w:before="0" w:beforeAutospacing="0" w:after="0"/>
        <w:ind w:left="-360" w:right="22"/>
        <w:jc w:val="center"/>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center"/>
        <w:outlineLvl w:val="0"/>
        <w:rPr>
          <w:b/>
          <w:bCs/>
          <w:color w:val="000000"/>
        </w:rPr>
      </w:pPr>
      <w:r>
        <w:rPr>
          <w:b/>
          <w:bCs/>
          <w:color w:val="000000"/>
        </w:rPr>
        <w:t>2013. február 26-án megtartott nyilvános ülésének</w:t>
      </w:r>
    </w:p>
    <w:p w:rsidR="00CB39F0" w:rsidRDefault="00CB39F0" w:rsidP="0023331C">
      <w:pPr>
        <w:pStyle w:val="NormalWeb"/>
        <w:spacing w:before="0" w:beforeAutospacing="0" w:after="0"/>
        <w:ind w:left="-360" w:right="22"/>
        <w:jc w:val="center"/>
        <w:outlineLvl w:val="0"/>
        <w:rPr>
          <w:b/>
          <w:bCs/>
          <w:color w:val="000000"/>
          <w:sz w:val="27"/>
          <w:szCs w:val="27"/>
        </w:rPr>
      </w:pPr>
    </w:p>
    <w:p w:rsidR="00CB39F0" w:rsidRDefault="00CB39F0" w:rsidP="0023331C">
      <w:pPr>
        <w:pStyle w:val="NormalWeb"/>
        <w:spacing w:before="0" w:beforeAutospacing="0" w:after="0"/>
        <w:ind w:left="-360" w:right="22"/>
        <w:jc w:val="center"/>
        <w:outlineLvl w:val="0"/>
        <w:rPr>
          <w:b/>
          <w:bCs/>
          <w:color w:val="000000"/>
          <w:sz w:val="27"/>
          <w:szCs w:val="27"/>
        </w:rPr>
      </w:pPr>
    </w:p>
    <w:p w:rsidR="00CB39F0" w:rsidRDefault="00CB39F0" w:rsidP="0023331C">
      <w:pPr>
        <w:pStyle w:val="NormalWeb"/>
        <w:spacing w:before="0" w:beforeAutospacing="0" w:after="0"/>
        <w:ind w:left="-360" w:right="22"/>
        <w:jc w:val="center"/>
        <w:outlineLvl w:val="0"/>
        <w:rPr>
          <w:b/>
          <w:bCs/>
          <w:color w:val="000000"/>
          <w:sz w:val="27"/>
          <w:szCs w:val="27"/>
        </w:rPr>
      </w:pPr>
    </w:p>
    <w:p w:rsidR="00CB39F0" w:rsidRDefault="00CB39F0" w:rsidP="0023331C">
      <w:pPr>
        <w:pStyle w:val="NormalWeb"/>
        <w:spacing w:before="0" w:beforeAutospacing="0" w:after="0"/>
        <w:ind w:left="-360" w:right="22"/>
        <w:jc w:val="center"/>
        <w:outlineLvl w:val="0"/>
        <w:rPr>
          <w:b/>
          <w:bCs/>
          <w:color w:val="000000"/>
          <w:sz w:val="27"/>
          <w:szCs w:val="27"/>
        </w:rPr>
      </w:pPr>
    </w:p>
    <w:p w:rsidR="00CB39F0" w:rsidRDefault="00CB39F0" w:rsidP="0023331C">
      <w:pPr>
        <w:pStyle w:val="NormalWeb"/>
        <w:spacing w:before="0" w:beforeAutospacing="0" w:after="0"/>
        <w:ind w:left="-360" w:right="22"/>
        <w:jc w:val="center"/>
        <w:outlineLvl w:val="0"/>
        <w:rPr>
          <w:b/>
          <w:bCs/>
          <w:color w:val="000000"/>
          <w:sz w:val="27"/>
          <w:szCs w:val="27"/>
        </w:rPr>
      </w:pPr>
    </w:p>
    <w:p w:rsidR="00CB39F0" w:rsidRPr="00B9223D" w:rsidRDefault="00CB39F0" w:rsidP="0023331C">
      <w:pPr>
        <w:pStyle w:val="NormalWeb"/>
        <w:spacing w:before="0" w:beforeAutospacing="0" w:after="0"/>
        <w:ind w:left="-360" w:right="22"/>
        <w:jc w:val="center"/>
        <w:outlineLvl w:val="0"/>
        <w:rPr>
          <w:sz w:val="27"/>
          <w:szCs w:val="27"/>
        </w:rPr>
      </w:pPr>
      <w:r>
        <w:rPr>
          <w:sz w:val="27"/>
          <w:szCs w:val="27"/>
        </w:rPr>
        <w:t>3</w:t>
      </w:r>
      <w:r w:rsidRPr="00B9223D">
        <w:rPr>
          <w:sz w:val="27"/>
          <w:szCs w:val="27"/>
        </w:rPr>
        <w:t>/201</w:t>
      </w:r>
      <w:r>
        <w:rPr>
          <w:sz w:val="27"/>
          <w:szCs w:val="27"/>
        </w:rPr>
        <w:t>3</w:t>
      </w:r>
      <w:r w:rsidRPr="00B9223D">
        <w:rPr>
          <w:sz w:val="27"/>
          <w:szCs w:val="27"/>
        </w:rPr>
        <w:t>. számú</w:t>
      </w:r>
    </w:p>
    <w:p w:rsidR="00CB39F0" w:rsidRDefault="00CB39F0" w:rsidP="0023331C">
      <w:pPr>
        <w:pStyle w:val="NormalWeb"/>
        <w:spacing w:before="0" w:beforeAutospacing="0" w:after="0"/>
        <w:ind w:left="-360" w:right="22"/>
        <w:jc w:val="center"/>
        <w:outlineLvl w:val="0"/>
        <w:rPr>
          <w:b/>
          <w:bCs/>
          <w:color w:val="000000"/>
          <w:sz w:val="27"/>
          <w:szCs w:val="27"/>
        </w:rPr>
      </w:pPr>
    </w:p>
    <w:p w:rsidR="00CB39F0" w:rsidRDefault="00CB39F0" w:rsidP="0023331C">
      <w:pPr>
        <w:pStyle w:val="NormalWeb"/>
        <w:spacing w:before="0" w:beforeAutospacing="0" w:after="0"/>
        <w:ind w:left="-360" w:right="22"/>
        <w:jc w:val="center"/>
        <w:outlineLvl w:val="0"/>
        <w:rPr>
          <w:b/>
          <w:bCs/>
          <w:color w:val="000000"/>
          <w:sz w:val="27"/>
          <w:szCs w:val="27"/>
        </w:rPr>
      </w:pPr>
    </w:p>
    <w:p w:rsidR="00CB39F0" w:rsidRDefault="00CB39F0" w:rsidP="0023331C">
      <w:pPr>
        <w:pStyle w:val="NormalWeb"/>
        <w:spacing w:before="0" w:beforeAutospacing="0" w:after="0"/>
        <w:ind w:left="-360" w:right="22"/>
        <w:jc w:val="center"/>
        <w:outlineLvl w:val="0"/>
        <w:rPr>
          <w:b/>
          <w:bCs/>
          <w:color w:val="000000"/>
          <w:sz w:val="27"/>
          <w:szCs w:val="27"/>
        </w:rPr>
      </w:pPr>
    </w:p>
    <w:p w:rsidR="00CB39F0" w:rsidRDefault="00CB39F0" w:rsidP="0023331C">
      <w:pPr>
        <w:pStyle w:val="NormalWeb"/>
        <w:spacing w:before="0" w:beforeAutospacing="0" w:after="0"/>
        <w:ind w:left="-360" w:right="22"/>
        <w:jc w:val="center"/>
        <w:outlineLvl w:val="0"/>
      </w:pPr>
      <w:r>
        <w:rPr>
          <w:b/>
          <w:bCs/>
          <w:color w:val="000000"/>
          <w:sz w:val="27"/>
          <w:szCs w:val="27"/>
        </w:rPr>
        <w:t>j e g y z ő k ö n y v e</w:t>
      </w:r>
    </w:p>
    <w:p w:rsidR="00CB39F0" w:rsidRDefault="00CB39F0" w:rsidP="0023331C">
      <w:pPr>
        <w:pStyle w:val="NormalWeb"/>
        <w:spacing w:before="0" w:beforeAutospacing="0" w:after="0"/>
        <w:ind w:left="-360" w:right="22"/>
        <w:jc w:val="center"/>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both"/>
        <w:outlineLvl w:val="0"/>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p>
    <w:p w:rsidR="00CB39F0" w:rsidRDefault="00CB39F0" w:rsidP="0023331C">
      <w:pPr>
        <w:pStyle w:val="NormalWeb"/>
        <w:spacing w:before="0" w:beforeAutospacing="0" w:after="0"/>
        <w:ind w:left="-360" w:right="22"/>
        <w:jc w:val="center"/>
        <w:outlineLvl w:val="0"/>
        <w:rPr>
          <w:b/>
          <w:bCs/>
          <w:color w:val="000000"/>
        </w:rPr>
      </w:pPr>
      <w:r>
        <w:rPr>
          <w:b/>
          <w:bCs/>
          <w:color w:val="000000"/>
        </w:rPr>
        <w:t>J e g y z ő k ö n y v</w:t>
      </w:r>
    </w:p>
    <w:p w:rsidR="00CB39F0" w:rsidRDefault="00CB39F0" w:rsidP="0023331C">
      <w:pPr>
        <w:pStyle w:val="NormalWeb"/>
        <w:spacing w:before="0" w:beforeAutospacing="0" w:after="0"/>
        <w:ind w:left="-360" w:right="22"/>
        <w:jc w:val="center"/>
        <w:outlineLvl w:val="0"/>
      </w:pPr>
    </w:p>
    <w:p w:rsidR="00CB39F0" w:rsidRDefault="00CB39F0" w:rsidP="0023331C">
      <w:pPr>
        <w:pStyle w:val="NormalWeb"/>
        <w:spacing w:before="0" w:beforeAutospacing="0" w:after="0"/>
        <w:ind w:right="22"/>
        <w:jc w:val="both"/>
        <w:outlineLvl w:val="0"/>
      </w:pPr>
      <w:r>
        <w:rPr>
          <w:b/>
          <w:bCs/>
          <w:color w:val="000000"/>
          <w:u w:val="single"/>
        </w:rPr>
        <w:t>Készült:</w:t>
      </w:r>
      <w:r>
        <w:rPr>
          <w:b/>
          <w:bCs/>
          <w:color w:val="000000"/>
        </w:rPr>
        <w:t xml:space="preserve"> </w:t>
      </w:r>
      <w:r>
        <w:rPr>
          <w:color w:val="000000"/>
        </w:rPr>
        <w:t xml:space="preserve">Martonvásár Város Önkormányzat Képviselő-testülete </w:t>
      </w:r>
      <w:r w:rsidRPr="00D469C2">
        <w:t>Szociális és Egészségügyi Bizottsága 2013. 0</w:t>
      </w:r>
      <w:r>
        <w:t>2</w:t>
      </w:r>
      <w:r w:rsidRPr="00D469C2">
        <w:t>. 2</w:t>
      </w:r>
      <w:r>
        <w:t>6-án megtartott nyilvános ülés</w:t>
      </w:r>
      <w:r>
        <w:rPr>
          <w:color w:val="000000"/>
        </w:rPr>
        <w:t>éről</w:t>
      </w:r>
    </w:p>
    <w:p w:rsidR="00CB39F0" w:rsidRDefault="00CB39F0" w:rsidP="0023331C">
      <w:pPr>
        <w:pStyle w:val="NormalWeb"/>
        <w:spacing w:before="0" w:beforeAutospacing="0" w:after="0"/>
        <w:ind w:right="22"/>
        <w:jc w:val="both"/>
        <w:outlineLvl w:val="0"/>
        <w:rPr>
          <w:b/>
          <w:bCs/>
          <w:color w:val="000000"/>
          <w:u w:val="single"/>
        </w:rPr>
      </w:pPr>
    </w:p>
    <w:p w:rsidR="00CB39F0" w:rsidRDefault="00CB39F0" w:rsidP="0023331C">
      <w:pPr>
        <w:pStyle w:val="NormalWeb"/>
        <w:spacing w:before="0" w:beforeAutospacing="0" w:after="0"/>
        <w:ind w:right="22"/>
        <w:jc w:val="both"/>
        <w:outlineLvl w:val="0"/>
      </w:pPr>
      <w:r>
        <w:rPr>
          <w:b/>
          <w:bCs/>
          <w:color w:val="000000"/>
          <w:u w:val="single"/>
        </w:rPr>
        <w:t>Az ülés helye</w:t>
      </w:r>
      <w:r>
        <w:rPr>
          <w:color w:val="000000"/>
        </w:rPr>
        <w:t>: Martonvásár Város Polgármesteri Hivatalának hivatalos helyisége</w:t>
      </w:r>
    </w:p>
    <w:p w:rsidR="00CB39F0" w:rsidRDefault="00CB39F0" w:rsidP="0023331C">
      <w:pPr>
        <w:pStyle w:val="NormalWeb"/>
        <w:spacing w:before="0" w:beforeAutospacing="0" w:after="0"/>
        <w:ind w:right="22"/>
        <w:jc w:val="both"/>
        <w:outlineLvl w:val="0"/>
        <w:rPr>
          <w:b/>
          <w:bCs/>
          <w:color w:val="000000"/>
          <w:u w:val="single"/>
        </w:rPr>
      </w:pPr>
    </w:p>
    <w:p w:rsidR="00CB39F0" w:rsidRDefault="00CB39F0" w:rsidP="0023331C">
      <w:pPr>
        <w:pStyle w:val="NormalWeb"/>
        <w:spacing w:before="0" w:beforeAutospacing="0" w:after="0"/>
        <w:ind w:right="22"/>
        <w:jc w:val="both"/>
        <w:outlineLvl w:val="0"/>
      </w:pPr>
      <w:r>
        <w:rPr>
          <w:b/>
          <w:bCs/>
          <w:color w:val="000000"/>
          <w:u w:val="single"/>
        </w:rPr>
        <w:t>Az ülés kezdési időpontja</w:t>
      </w:r>
      <w:r>
        <w:rPr>
          <w:color w:val="000000"/>
        </w:rPr>
        <w:t>: 16, 00 óra</w:t>
      </w:r>
    </w:p>
    <w:p w:rsidR="00CB39F0" w:rsidRDefault="00CB39F0" w:rsidP="0023331C">
      <w:pPr>
        <w:pStyle w:val="NormalWeb"/>
        <w:spacing w:before="0" w:beforeAutospacing="0" w:after="0"/>
        <w:ind w:right="22"/>
        <w:jc w:val="both"/>
        <w:outlineLvl w:val="0"/>
        <w:rPr>
          <w:b/>
          <w:bCs/>
          <w:color w:val="000000"/>
          <w:u w:val="single"/>
        </w:rPr>
      </w:pPr>
    </w:p>
    <w:p w:rsidR="00CB39F0" w:rsidRDefault="00CB39F0" w:rsidP="0023331C">
      <w:pPr>
        <w:pStyle w:val="NormalWeb"/>
        <w:spacing w:before="0" w:beforeAutospacing="0" w:after="0"/>
        <w:ind w:right="22"/>
        <w:jc w:val="both"/>
        <w:outlineLvl w:val="0"/>
        <w:rPr>
          <w:color w:val="000000"/>
        </w:rPr>
      </w:pPr>
      <w:r>
        <w:rPr>
          <w:b/>
          <w:bCs/>
          <w:color w:val="000000"/>
          <w:u w:val="single"/>
        </w:rPr>
        <w:t>Az ülésen megjelentek</w:t>
      </w:r>
      <w:r>
        <w:rPr>
          <w:color w:val="000000"/>
        </w:rPr>
        <w:t xml:space="preserve">: </w:t>
      </w:r>
    </w:p>
    <w:p w:rsidR="00CB39F0" w:rsidRDefault="00CB39F0" w:rsidP="0023331C">
      <w:pPr>
        <w:pStyle w:val="NormalWeb"/>
        <w:tabs>
          <w:tab w:val="left" w:pos="4860"/>
        </w:tabs>
        <w:spacing w:before="0" w:beforeAutospacing="0" w:after="0"/>
        <w:ind w:left="2880" w:right="22"/>
        <w:jc w:val="both"/>
        <w:outlineLvl w:val="0"/>
        <w:rPr>
          <w:color w:val="000000"/>
        </w:rPr>
      </w:pPr>
      <w:r>
        <w:rPr>
          <w:color w:val="000000"/>
        </w:rPr>
        <w:t xml:space="preserve">- Dr. Gyulay Gyula </w:t>
      </w:r>
      <w:r>
        <w:rPr>
          <w:color w:val="000000"/>
        </w:rPr>
        <w:tab/>
        <w:t xml:space="preserve">          - bizottsági elnök</w:t>
      </w:r>
    </w:p>
    <w:p w:rsidR="00CB39F0" w:rsidRDefault="00CB39F0" w:rsidP="0023331C">
      <w:pPr>
        <w:pStyle w:val="NormalWeb"/>
        <w:tabs>
          <w:tab w:val="left" w:pos="4860"/>
        </w:tabs>
        <w:spacing w:before="0" w:beforeAutospacing="0" w:after="0"/>
        <w:ind w:left="3060" w:right="22" w:hanging="180"/>
        <w:jc w:val="both"/>
        <w:outlineLvl w:val="0"/>
        <w:rPr>
          <w:color w:val="000000"/>
        </w:rPr>
      </w:pPr>
      <w:r>
        <w:rPr>
          <w:color w:val="000000"/>
        </w:rPr>
        <w:t xml:space="preserve">- Nemes József </w:t>
      </w:r>
      <w:r>
        <w:rPr>
          <w:color w:val="000000"/>
        </w:rPr>
        <w:tab/>
        <w:t xml:space="preserve">           - bizottsági tag </w:t>
      </w:r>
    </w:p>
    <w:p w:rsidR="00CB39F0" w:rsidRDefault="00CB39F0" w:rsidP="0023331C">
      <w:pPr>
        <w:pStyle w:val="NormalWeb"/>
        <w:tabs>
          <w:tab w:val="left" w:pos="4860"/>
        </w:tabs>
        <w:spacing w:before="0" w:beforeAutospacing="0" w:after="0"/>
        <w:ind w:left="3060" w:right="22" w:hanging="180"/>
        <w:jc w:val="both"/>
        <w:outlineLvl w:val="0"/>
        <w:rPr>
          <w:color w:val="000000"/>
        </w:rPr>
      </w:pPr>
      <w:r>
        <w:rPr>
          <w:color w:val="000000"/>
        </w:rPr>
        <w:t>- Szabóné Pályi Judit          -  bizottsági tag</w:t>
      </w:r>
    </w:p>
    <w:p w:rsidR="00CB39F0" w:rsidRDefault="00CB39F0" w:rsidP="0023331C">
      <w:pPr>
        <w:pStyle w:val="NormalWeb"/>
        <w:tabs>
          <w:tab w:val="left" w:pos="4860"/>
        </w:tabs>
        <w:spacing w:before="0" w:beforeAutospacing="0" w:after="0"/>
        <w:ind w:left="2880" w:right="22"/>
        <w:jc w:val="both"/>
        <w:outlineLvl w:val="0"/>
        <w:rPr>
          <w:color w:val="000000"/>
        </w:rPr>
      </w:pPr>
      <w:r>
        <w:rPr>
          <w:color w:val="000000"/>
        </w:rPr>
        <w:t>- Papp Irén</w:t>
      </w:r>
      <w:r>
        <w:rPr>
          <w:color w:val="000000"/>
        </w:rPr>
        <w:tab/>
        <w:t xml:space="preserve">           - ügyintéző, jegyzőkönyvvezető  </w:t>
      </w:r>
    </w:p>
    <w:p w:rsidR="00CB39F0" w:rsidRDefault="00CB39F0" w:rsidP="0023331C">
      <w:pPr>
        <w:pStyle w:val="NormalWeb"/>
        <w:spacing w:before="0" w:beforeAutospacing="0" w:after="0"/>
        <w:ind w:right="22"/>
        <w:jc w:val="both"/>
        <w:outlineLvl w:val="0"/>
        <w:rPr>
          <w:color w:val="000000"/>
        </w:rPr>
      </w:pPr>
    </w:p>
    <w:p w:rsidR="00CB39F0" w:rsidRDefault="00CB39F0" w:rsidP="0023331C">
      <w:pPr>
        <w:pStyle w:val="NormalWeb"/>
        <w:spacing w:before="0" w:beforeAutospacing="0" w:after="0"/>
        <w:ind w:right="23"/>
        <w:jc w:val="both"/>
        <w:rPr>
          <w:color w:val="000000"/>
        </w:rPr>
      </w:pPr>
      <w:r>
        <w:rPr>
          <w:b/>
          <w:bCs/>
          <w:color w:val="000000"/>
        </w:rPr>
        <w:t xml:space="preserve">Dr. Gyulay Gyula: </w:t>
      </w:r>
      <w:r>
        <w:rPr>
          <w:color w:val="000000"/>
        </w:rPr>
        <w:t xml:space="preserve">köszöntötte a megjelenteket, megállapította, hogy a bizottság határozatképes, </w:t>
      </w:r>
      <w:r>
        <w:t>3</w:t>
      </w:r>
      <w:r>
        <w:rPr>
          <w:color w:val="000000"/>
        </w:rPr>
        <w:t xml:space="preserve"> fő bizottsági tag jelen van. A jegyzőkönyvvezetőt Papp Irén személyében, a jegyzőkönyv hitelesítőt Nemes József személyében javasolta elfogadni. Szavazásra kérte fel a bizottság tagjait a jegyzőkönyvvezető, a jegyzőkönyv hitelesítő személyéről és a napirendi pontokról. Megállapította, hogy a bizottság egyhangúlag, 3 igen szavazattal az alábbi határozatot hozta: </w:t>
      </w:r>
    </w:p>
    <w:p w:rsidR="00CB39F0" w:rsidRDefault="00CB39F0" w:rsidP="0023331C">
      <w:pPr>
        <w:pStyle w:val="NormalWeb"/>
        <w:spacing w:before="0" w:beforeAutospacing="0" w:after="0"/>
        <w:ind w:right="23"/>
        <w:jc w:val="both"/>
        <w:rPr>
          <w:color w:val="000000"/>
        </w:rPr>
      </w:pPr>
      <w:r>
        <w:rPr>
          <w:color w:val="000000"/>
        </w:rPr>
        <w:t xml:space="preserve"> </w:t>
      </w:r>
    </w:p>
    <w:p w:rsidR="00CB39F0" w:rsidRDefault="00CB39F0" w:rsidP="0023331C">
      <w:pPr>
        <w:pStyle w:val="NormalWeb"/>
        <w:spacing w:before="0" w:beforeAutospacing="0" w:after="0"/>
        <w:ind w:left="-360" w:right="23"/>
        <w:jc w:val="center"/>
        <w:rPr>
          <w:b/>
          <w:bCs/>
          <w:color w:val="000000"/>
        </w:rPr>
      </w:pPr>
      <w:r>
        <w:rPr>
          <w:b/>
          <w:bCs/>
          <w:color w:val="000000"/>
        </w:rPr>
        <w:t>Martonvásár Város Önkormányzat Képviselő-testülete</w:t>
      </w:r>
    </w:p>
    <w:p w:rsidR="00CB39F0" w:rsidRDefault="00CB39F0" w:rsidP="0023331C">
      <w:pPr>
        <w:pStyle w:val="NormalWeb"/>
        <w:spacing w:before="0" w:beforeAutospacing="0" w:after="0"/>
        <w:ind w:left="-360" w:right="23"/>
        <w:jc w:val="center"/>
      </w:pPr>
      <w:r>
        <w:rPr>
          <w:b/>
          <w:bCs/>
          <w:color w:val="000000"/>
        </w:rPr>
        <w:t>Szociális és Egészségügyi Bizottságának</w:t>
      </w:r>
    </w:p>
    <w:p w:rsidR="00CB39F0" w:rsidRDefault="00CB39F0" w:rsidP="0023331C">
      <w:pPr>
        <w:pStyle w:val="NormalWeb"/>
        <w:spacing w:before="0" w:beforeAutospacing="0" w:after="0"/>
        <w:ind w:left="-360" w:right="23"/>
        <w:jc w:val="center"/>
        <w:rPr>
          <w:b/>
          <w:bCs/>
        </w:rPr>
      </w:pPr>
      <w:r>
        <w:rPr>
          <w:b/>
          <w:bCs/>
        </w:rPr>
        <w:t>17/2013. (II. 26.) határozata</w:t>
      </w:r>
    </w:p>
    <w:p w:rsidR="00CB39F0" w:rsidRPr="004173A4" w:rsidRDefault="00CB39F0" w:rsidP="0023331C">
      <w:pPr>
        <w:pStyle w:val="NormalWeb"/>
        <w:spacing w:before="0" w:beforeAutospacing="0" w:after="0"/>
        <w:ind w:left="-360" w:right="23"/>
        <w:jc w:val="center"/>
      </w:pPr>
      <w:r w:rsidRPr="004173A4">
        <w:t>a jegyzőkönyvvezetőről, a jegyzőkönyv hitelesítőről</w:t>
      </w:r>
      <w:r>
        <w:t>, napirendi pontokról</w:t>
      </w:r>
    </w:p>
    <w:p w:rsidR="00CB39F0" w:rsidRDefault="00CB39F0" w:rsidP="0023331C">
      <w:pPr>
        <w:pStyle w:val="NormalWeb"/>
        <w:spacing w:before="0" w:beforeAutospacing="0" w:after="0"/>
        <w:ind w:left="-360" w:right="23"/>
        <w:jc w:val="center"/>
      </w:pPr>
    </w:p>
    <w:p w:rsidR="00CB39F0" w:rsidRDefault="00CB39F0" w:rsidP="0023331C">
      <w:pPr>
        <w:pStyle w:val="NormalWeb"/>
        <w:spacing w:before="0" w:beforeAutospacing="0" w:after="0"/>
        <w:ind w:right="23"/>
        <w:jc w:val="both"/>
        <w:rPr>
          <w:b/>
          <w:bCs/>
        </w:rPr>
      </w:pPr>
      <w:r>
        <w:rPr>
          <w:b/>
          <w:bCs/>
          <w:color w:val="000000"/>
        </w:rPr>
        <w:t xml:space="preserve">SZEB elfogadta a jegyzőkönyvvezetőt Papp Irén, a jegyzőkönyv hitelesítőt Nemes József személyében, a </w:t>
      </w:r>
      <w:r w:rsidRPr="00D04FE6">
        <w:rPr>
          <w:b/>
          <w:bCs/>
        </w:rPr>
        <w:t xml:space="preserve">napirendi pontokat </w:t>
      </w:r>
      <w:r>
        <w:rPr>
          <w:b/>
          <w:bCs/>
        </w:rPr>
        <w:t xml:space="preserve">pedig </w:t>
      </w:r>
      <w:r w:rsidRPr="00D04FE6">
        <w:rPr>
          <w:b/>
          <w:bCs/>
        </w:rPr>
        <w:t>az alábbiak szerint:</w:t>
      </w:r>
    </w:p>
    <w:p w:rsidR="00CB39F0" w:rsidRPr="00D04FE6" w:rsidRDefault="00CB39F0" w:rsidP="0023331C">
      <w:pPr>
        <w:pStyle w:val="NormalWeb"/>
        <w:spacing w:before="0" w:beforeAutospacing="0" w:after="0"/>
        <w:ind w:right="23"/>
        <w:jc w:val="both"/>
        <w:rPr>
          <w:b/>
          <w:bCs/>
        </w:rPr>
      </w:pPr>
    </w:p>
    <w:p w:rsidR="00CB39F0" w:rsidRPr="00AB38ED" w:rsidRDefault="00CB39F0" w:rsidP="00B05664">
      <w:pPr>
        <w:pStyle w:val="ListParagraph"/>
        <w:numPr>
          <w:ilvl w:val="0"/>
          <w:numId w:val="1"/>
        </w:numPr>
        <w:tabs>
          <w:tab w:val="clear" w:pos="1440"/>
          <w:tab w:val="left" w:pos="540"/>
          <w:tab w:val="num" w:pos="567"/>
        </w:tabs>
        <w:autoSpaceDE w:val="0"/>
        <w:autoSpaceDN w:val="0"/>
        <w:adjustRightInd w:val="0"/>
        <w:ind w:left="567" w:hanging="567"/>
        <w:jc w:val="both"/>
        <w:rPr>
          <w:rFonts w:eastAsia="Arial-BoldMT"/>
          <w:b/>
          <w:bCs/>
        </w:rPr>
      </w:pPr>
      <w:r>
        <w:rPr>
          <w:rFonts w:eastAsia="Arial-BoldMT"/>
          <w:b/>
          <w:bCs/>
        </w:rPr>
        <w:t>Szociális kerekasztal</w:t>
      </w:r>
    </w:p>
    <w:p w:rsidR="00CB39F0" w:rsidRDefault="00CB39F0" w:rsidP="00B05664">
      <w:pPr>
        <w:pStyle w:val="ListParagraph"/>
        <w:numPr>
          <w:ilvl w:val="0"/>
          <w:numId w:val="1"/>
        </w:numPr>
        <w:tabs>
          <w:tab w:val="clear" w:pos="1440"/>
          <w:tab w:val="left" w:pos="540"/>
          <w:tab w:val="num" w:pos="567"/>
        </w:tabs>
        <w:autoSpaceDE w:val="0"/>
        <w:autoSpaceDN w:val="0"/>
        <w:adjustRightInd w:val="0"/>
        <w:ind w:left="567" w:hanging="567"/>
        <w:jc w:val="both"/>
        <w:rPr>
          <w:rFonts w:eastAsia="Arial-BoldMT"/>
          <w:b/>
          <w:bCs/>
        </w:rPr>
      </w:pPr>
      <w:r>
        <w:rPr>
          <w:rFonts w:eastAsia="Arial-BoldMT"/>
          <w:b/>
          <w:bCs/>
        </w:rPr>
        <w:t>Javaslat Martonvásár Város Önkormányzatának 2013. évi költségvetési koncepciójára</w:t>
      </w:r>
    </w:p>
    <w:p w:rsidR="00CB39F0" w:rsidRPr="0076229A" w:rsidRDefault="00CB39F0" w:rsidP="0023331C">
      <w:pPr>
        <w:jc w:val="both"/>
        <w:rPr>
          <w:rFonts w:ascii="Arial" w:hAnsi="Arial" w:cs="Arial"/>
        </w:rPr>
      </w:pPr>
    </w:p>
    <w:p w:rsidR="00CB39F0" w:rsidRDefault="00CB39F0" w:rsidP="0023331C">
      <w:pPr>
        <w:ind w:right="23"/>
        <w:jc w:val="both"/>
        <w:rPr>
          <w:b/>
          <w:bCs/>
        </w:rPr>
      </w:pPr>
      <w:r>
        <w:rPr>
          <w:b/>
          <w:bCs/>
        </w:rPr>
        <w:t>A határozat végrehajtásának határideje: azonnali</w:t>
      </w:r>
    </w:p>
    <w:p w:rsidR="00CB39F0" w:rsidRDefault="00CB39F0" w:rsidP="0023331C">
      <w:pPr>
        <w:ind w:right="23"/>
        <w:jc w:val="both"/>
        <w:rPr>
          <w:b/>
          <w:bCs/>
        </w:rPr>
      </w:pPr>
      <w:r>
        <w:rPr>
          <w:b/>
          <w:bCs/>
        </w:rPr>
        <w:t>A határozat végrehajtásáért felel: SZEB elnöke</w:t>
      </w:r>
    </w:p>
    <w:p w:rsidR="00CB39F0" w:rsidRDefault="00CB39F0" w:rsidP="0023331C">
      <w:pPr>
        <w:ind w:right="23"/>
        <w:jc w:val="both"/>
        <w:rPr>
          <w:b/>
          <w:bCs/>
        </w:rPr>
      </w:pPr>
    </w:p>
    <w:p w:rsidR="00CB39F0" w:rsidRPr="00AF307E" w:rsidRDefault="00CB39F0" w:rsidP="00B05664">
      <w:pPr>
        <w:pStyle w:val="ListParagraph"/>
        <w:numPr>
          <w:ilvl w:val="0"/>
          <w:numId w:val="5"/>
        </w:numPr>
        <w:ind w:left="284" w:right="23" w:hanging="284"/>
        <w:jc w:val="both"/>
        <w:rPr>
          <w:b/>
          <w:bCs/>
          <w:sz w:val="28"/>
          <w:szCs w:val="28"/>
          <w:u w:val="single"/>
        </w:rPr>
      </w:pPr>
      <w:r w:rsidRPr="00AF307E">
        <w:rPr>
          <w:b/>
          <w:bCs/>
          <w:sz w:val="28"/>
          <w:szCs w:val="28"/>
          <w:u w:val="single"/>
        </w:rPr>
        <w:t>Napirendi pont</w:t>
      </w:r>
    </w:p>
    <w:p w:rsidR="00CB39F0" w:rsidRPr="00A52452" w:rsidRDefault="00CB39F0" w:rsidP="000832A6">
      <w:pPr>
        <w:pStyle w:val="ListParagraph"/>
        <w:tabs>
          <w:tab w:val="left" w:pos="284"/>
        </w:tabs>
        <w:autoSpaceDE w:val="0"/>
        <w:autoSpaceDN w:val="0"/>
        <w:adjustRightInd w:val="0"/>
        <w:ind w:left="284"/>
        <w:jc w:val="both"/>
        <w:rPr>
          <w:rFonts w:eastAsia="Arial-BoldMT"/>
          <w:sz w:val="26"/>
          <w:szCs w:val="26"/>
        </w:rPr>
      </w:pPr>
      <w:r>
        <w:rPr>
          <w:rFonts w:eastAsia="Arial-BoldMT"/>
          <w:sz w:val="26"/>
          <w:szCs w:val="26"/>
        </w:rPr>
        <w:t>Szociális kerekasztal</w:t>
      </w:r>
    </w:p>
    <w:p w:rsidR="00CB39F0" w:rsidRDefault="00CB39F0" w:rsidP="000832A6">
      <w:pPr>
        <w:pStyle w:val="ListParagraph"/>
        <w:ind w:left="284" w:right="23"/>
        <w:jc w:val="both"/>
        <w:rPr>
          <w:b/>
          <w:bCs/>
          <w:sz w:val="28"/>
          <w:szCs w:val="28"/>
          <w:u w:val="single"/>
        </w:rPr>
      </w:pPr>
    </w:p>
    <w:p w:rsidR="00CB39F0" w:rsidRDefault="00CB39F0" w:rsidP="000832A6">
      <w:pPr>
        <w:pStyle w:val="ListParagraph"/>
        <w:ind w:left="284" w:right="23"/>
        <w:jc w:val="both"/>
      </w:pPr>
      <w:r w:rsidRPr="000832A6">
        <w:rPr>
          <w:b/>
          <w:bCs/>
        </w:rPr>
        <w:t xml:space="preserve">Dr. Gyulay Gyula: </w:t>
      </w:r>
      <w:r>
        <w:t>köszöntöm a megjelenteket. Azért került összehívásra a szociálpolitikai kerekasztal, hogy a szociális területen dolgozók, segítők bevonásával jobbá tegyük a szociális ellátás koordináltságát Martonvásáron. Két háziorvosunkkal már sikerült megkötni a megállapodásokat, a fogorvosunkkal és gyermekorvosunkkal is lassan végéhez érnek a tárgyalások. Közös érdekünk, hogy a rászorulókat hatékonyan segítsük. Felkérem Gucsek István alpolgármester urat, aki a kerekasztal összehívását kezdeményezte, hogy fejtse ki elképzeléseit, véleményét.</w:t>
      </w:r>
    </w:p>
    <w:p w:rsidR="00CB39F0" w:rsidRDefault="00CB39F0" w:rsidP="000832A6">
      <w:pPr>
        <w:pStyle w:val="ListParagraph"/>
        <w:ind w:left="284" w:right="23"/>
        <w:jc w:val="both"/>
      </w:pPr>
    </w:p>
    <w:p w:rsidR="00CB39F0" w:rsidRPr="000832A6" w:rsidRDefault="00CB39F0" w:rsidP="000832A6">
      <w:pPr>
        <w:pStyle w:val="ListParagraph"/>
        <w:ind w:left="284" w:right="23"/>
        <w:jc w:val="both"/>
      </w:pPr>
      <w:r w:rsidRPr="000832A6">
        <w:rPr>
          <w:b/>
          <w:bCs/>
        </w:rPr>
        <w:t>Gucsek István</w:t>
      </w:r>
      <w:r>
        <w:t xml:space="preserve">: köszöntök mindenkit. Önkormányzatunknál a szociális ügyek egy része a polgármester hatáskörébe tartozik, aki átruházta rám ezt a hatáskört. Azt tapasztaltam, hogy folyamatosan növekszik a rászorultak száma, és Martonvásáron sok azoknak a száma is, akik tudnak és szeretnének is segíteni. Az önkormányzatnak nagyon behatárolt a lehetősége, és a rendelkezésre álló pénzösszeg is szűkös. Az idén pedig jelentősen kevesebb lesz, mint tavaly. Bizonyos internetes oldalakon megosztják az emberek a panaszaikat, melyből az derülhet ki, hogy az önkormányzat nem tudja ellátni feladatát. Együtt gondolkodva ki kellene derítenünk, hogy mivel tehetjük jobbá, hatékonyabbá a szociális feladatokkal kapcsolatos munkát. Úgy érzem, hogy az információ sem áramlik megfelelőképpen a segítők között. Törvényes keretek között tartva, ezen javítanunk kell. Előfordult nem egyszer, hogy ha előbb értesülünk a rászorultságról, akkor megelőzhettünk volna nagyobb bajt, és olyan is előfordult, amikor valaki egy időben többször is igénybevett bizonyos pénzbeli támogatást. Az is gond, amikor a rászorulók nem kerülnek a látókörünkbe, pedig tudnánk nekik segíteni. Azt szeretném, hogy ismerjük meg egymás munkáját és tartsunk szorosabb munkakapcsolatot egymással. Kérem Önöket, hogy osszák meg velünk tapasztalataikat, javaslataikat. </w:t>
      </w:r>
    </w:p>
    <w:p w:rsidR="00CB39F0" w:rsidRDefault="00CB39F0" w:rsidP="000832A6">
      <w:pPr>
        <w:pStyle w:val="ListParagraph"/>
        <w:ind w:left="284" w:right="23"/>
        <w:jc w:val="both"/>
        <w:rPr>
          <w:b/>
          <w:bCs/>
          <w:sz w:val="28"/>
          <w:szCs w:val="28"/>
          <w:u w:val="single"/>
        </w:rPr>
      </w:pPr>
    </w:p>
    <w:p w:rsidR="00CB39F0" w:rsidRPr="00BF121D" w:rsidRDefault="00CB39F0" w:rsidP="000832A6">
      <w:pPr>
        <w:pStyle w:val="ListParagraph"/>
        <w:ind w:left="284" w:right="23"/>
        <w:jc w:val="both"/>
      </w:pPr>
      <w:r>
        <w:rPr>
          <w:b/>
          <w:bCs/>
        </w:rPr>
        <w:t xml:space="preserve">Szabóné Pályi Judit, </w:t>
      </w:r>
      <w:r>
        <w:t>Segítő Szolgálat vezetője</w:t>
      </w:r>
      <w:r>
        <w:rPr>
          <w:b/>
          <w:bCs/>
        </w:rPr>
        <w:t xml:space="preserve">: </w:t>
      </w:r>
      <w:r>
        <w:t xml:space="preserve">szeretném megköszönni az itt ülő kollégáknak az eddigi együttműködést. Az előző években is próbáltunk megoldást találni az előbb említett problémákra. Az intézmény 1997 óta integrált formában működik. Teljes mértékben biztosítja a szociális alapellátást. Tapasztalataink alapján a 2012. év nagyon nehéz év olt, és várhatóan az idei még nehezebb lesz. 236 ellátottunk van, kb. 1400-an keresték fel segítségért tavaly az intézményünket. Az önkormányzattal ebben jól együtt tudtunk működni. Az idei évtől kialakítottunk egy stratégiát. A folyamatos gondozásban lévőknek életvezetési, létfenntartást segítő modellt tanítunk. A civil szervezetekkel, akik részt vesznek a segítségnyújtásban, nagyon fontos az együttműködésünk, hogy tudjunk arról, ki, milyen ellátást kap. Az előző évekhez képest változnak a problémák és a családok életvitele. 2-3 évvel ezelőtt más jellegű problémák miatt kértek segítséget. Sajnos internetes portálokon nem hirdethetjük magunkat, pedig jó lenne, ha szélesebb kört vonhatnák be a segítségnyújtásba. Ezért fontos, hogy jó, hatékony és összehangolt kapcsolatot alakítsunk ki azokkal a szervezetekkel, akik részt tudnak venni a szociális segítésben. </w:t>
      </w:r>
    </w:p>
    <w:p w:rsidR="00CB39F0" w:rsidRDefault="00CB39F0" w:rsidP="000832A6">
      <w:pPr>
        <w:pStyle w:val="ListParagraph"/>
        <w:ind w:left="284" w:right="23"/>
        <w:jc w:val="both"/>
        <w:rPr>
          <w:b/>
          <w:bCs/>
          <w:sz w:val="28"/>
          <w:szCs w:val="28"/>
          <w:u w:val="single"/>
        </w:rPr>
      </w:pPr>
    </w:p>
    <w:p w:rsidR="00CB39F0" w:rsidRDefault="00CB39F0" w:rsidP="000832A6">
      <w:pPr>
        <w:pStyle w:val="ListParagraph"/>
        <w:ind w:left="284" w:right="23"/>
        <w:jc w:val="both"/>
      </w:pPr>
      <w:r>
        <w:rPr>
          <w:b/>
          <w:bCs/>
        </w:rPr>
        <w:t xml:space="preserve">Gucsek István: </w:t>
      </w:r>
      <w:r>
        <w:t>a pénzügyi osztályunk elindított egy behajtási folyamatot, melybe olyan családok is bekerülhetnek, akiknél ez súlyos problémát okozhat. Az önkormányzat nem biztos, hogy ismeri ezeknek a családoknak a helyzetét. Törvényesen nem húzhatjuk az időt a végtelenségig, meg kell tennünk mindent a behajtás érdekében. Ezért nagyon fontos, hogy a megelőzésre tegyük a hangsúlyt. A végrehajtás során több pénzt kell kifizetnie a kötelezettnek, mint az eredeti tartozása. A behajtás során az önkormányzat az alapösszeget kapja meg, a többi pénz a behajtót illeti. Ilyen esetben, ha korán értesülünk a problémáról, akkor egy támogatás megállapításával, segíthetünk a családnak a tartozást kifizetni, még mielőtt behajtóhoz kerülne az ügy. Ha valakinek ilyen eset a tudomására jut, akkor kérem, hogy szóljon. A megelőzés a fontos.</w:t>
      </w:r>
    </w:p>
    <w:p w:rsidR="00CB39F0" w:rsidRDefault="00CB39F0" w:rsidP="000832A6">
      <w:pPr>
        <w:pStyle w:val="ListParagraph"/>
        <w:ind w:left="284" w:right="23"/>
        <w:jc w:val="both"/>
      </w:pPr>
    </w:p>
    <w:p w:rsidR="00CB39F0" w:rsidRDefault="00CB39F0" w:rsidP="000832A6">
      <w:pPr>
        <w:pStyle w:val="ListParagraph"/>
        <w:ind w:left="284" w:right="23"/>
        <w:jc w:val="both"/>
      </w:pPr>
      <w:r w:rsidRPr="0068629E">
        <w:rPr>
          <w:b/>
          <w:bCs/>
        </w:rPr>
        <w:t>Molnár Lívia</w:t>
      </w:r>
      <w:r>
        <w:t xml:space="preserve">, szociális ügyintéző: jegyzői hatáskörbe tartozó szociális ügyekkel foglalkozom idén január elsejétől. Ezen a területen a jogszabályok elég tiszták, egyértelműek. A Segítő Szolgálattal jól működik a kapcsolattartás. Új dolgot nem tudok javasolni, viszont fontosnak tartanám, hogy tájékoztassuk a lakosságot a szociális terület három részre szakadásáról, és arról, hogy megy ügyeket, hol tudja elintézni. A jegyzői, önkormányzati és járási hatáskörökről van szó.  Én is nagyon lényegesnek tartom az információ áramlását.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F74669">
        <w:rPr>
          <w:b/>
          <w:bCs/>
        </w:rPr>
        <w:t>Simor István</w:t>
      </w:r>
      <w:r>
        <w:t xml:space="preserve">, önkéntes: a Máltai Szeretetszolgálattal dolgozunk közösen, önkéntes alapon. Fő tevékenységünk a betegek kezelése. Kb. egy hete lehetőségünk volt egy 300. 000 Ft-os gyapjú ágyneműt tartalmazó adományt a Segítő Szolgálatnak átadni. Így kerültünk velük kapcsolatba. Tevékenységünk egy rendkívül szabályozott rendszer része. Mindig a szakmai szervezeteken keresztül segítünk. Ez a szervezettség rendkívül fontos a hatékonyság elérésében. Jelenleg 120 ember étkeztetésében veszünk részt. Gyógyszereket is adományokból szerzünk meg. Nem tudom, hogy ezt a rendszert Martonvásáron hogyan lehetne kialakítani. Adományozókat internetes portálok, illetve személyes kapcsolatrendszer igénybevételével tudunk szerezni.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FB7DCB">
        <w:rPr>
          <w:b/>
          <w:bCs/>
        </w:rPr>
        <w:t>Sutka Judit</w:t>
      </w:r>
      <w:r>
        <w:t xml:space="preserve">, önkéntes: a Fogjunk össze Martonvásárért kezdeményezést én indítottam el. A helyi védőnőkkel együttműködve próbálunk segíteni a rászorulóknak. Sokan segítenének, de kevesen tudják, hogy hogyan és hol tehetik meg. Az internetes közösségi oldalakon indított kezdeményezéseink nagyon sikeresek. Szerintem az ilyen oldalak igénybevételével kellene megoldanunk a hatékony információáramlást. Ha tudnánk egymás rendezvényeiről, akkor tudnánk egymásnak segíteni.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400B57">
        <w:rPr>
          <w:b/>
          <w:bCs/>
        </w:rPr>
        <w:t>Farkas Erzsébet</w:t>
      </w:r>
      <w:r>
        <w:t xml:space="preserve">, bizottsági tag: a Szeretet Vendégség elnevezésű programunk évről évre nagy sikert arat. Karácsony előtt ételt főzünk 200-250 rászorulónak. Mi személyes adatokról nem tudunk, ebben a Segítő Szolgálat segít. Ők adják oda a meghívókat a rászorulóknak. A vállalkozók szívesen adnak alapanyagokat, előre tudják, hogy mire lesz szükségünk.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7C4D86">
        <w:rPr>
          <w:b/>
          <w:bCs/>
        </w:rPr>
        <w:t>Kurucz Istvánné</w:t>
      </w:r>
      <w:r>
        <w:t xml:space="preserve">, KALÁSZ: a katolikus szövetség vezetője vagyok. 2007 óta szervezünk karácsonyra, és tavaly óta húsvétra is ajándékozást, felekezeti hovatartozásra tekintet nélkül. 175 csomagot osztottunk eddig szét, amely tulajdonképpen szeretetcsomagokat jelent. Nem igazán az élelmiszer a lényeg, hanem a szeretetbeszélgetés, amire nagyon nagy szüksége van az idős embereknek. Igyekeztünk úgy szervezni, hogy azoknak osszunk csomagot, akik a Segítő Szolgálattól nem kapnak. Ez hatalmas munka, de megéri.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7C4D86">
        <w:rPr>
          <w:b/>
          <w:bCs/>
        </w:rPr>
        <w:t>Süle Ágnes</w:t>
      </w:r>
      <w:r>
        <w:t xml:space="preserve">: a Római Katolikus Egyházközséget képviselem. Főként átmenő kéregetőkkel foglalkozunk. Mi is fontosnak tartanánk a szervezettséget. Mi magunk is adományokat gyűjtünk, azokat adjuk tovább. kb. 100. 000 Ft-ot osztunk szét évente. A Szent Antal Perselybe gyűlt összeget a szegényeknek adjuk. Mindenféle ügyben keresnek bennünket, és sajnos mi nem tudjuk leellenőrizni, hogy amit mondanak, az igaz-e. Ha segítséget kér, nem mondhatom neki, hogy jöjjön vissza jövő héten. Azt látom, hogy egyre szegényebbek az emberek. Jó lenne, ha együtt tudnánk működni. Szívesen segítünk rendezvények szervezésében is.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BA2C4C">
        <w:rPr>
          <w:b/>
          <w:bCs/>
        </w:rPr>
        <w:t>Gucsek István</w:t>
      </w:r>
      <w:r>
        <w:t xml:space="preserve">: úgy gondolom, hogy ezek tüneti kezelések, egy-egy alkalomra. Jó megoldás lenne egy szociális szövetkezet létrehozása Martonvásáron. Hosszú távon tudnánk embereket foglalkoztatni. Próbáljuk megtalálni azokat a megoldásokat, amik a megelőzést szolgálják és nem a baj időleges mérséklését.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BA2C4C">
        <w:rPr>
          <w:b/>
          <w:bCs/>
        </w:rPr>
        <w:t>Szabóné Pályi Judit</w:t>
      </w:r>
      <w:r>
        <w:t xml:space="preserve">: a szociális szövetkezetek mellett működhetnének szociális adomány boltok, ahol jelképes összegért vehetnének a rászorulók ruhát, élelmiszert vagy háztartási eszközöket. Eladónak is alkalmazhatnánk rászorulókat, akik mellett egy szakember állna és segítené a munkájukat. Budapesten már működik egy ilyen üzlet. A bevételt pedig visszaforgatnánk az üzletbe.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BA2C4C">
        <w:rPr>
          <w:b/>
          <w:bCs/>
        </w:rPr>
        <w:t>Gucsek István</w:t>
      </w:r>
      <w:r>
        <w:t xml:space="preserve">: ehhez meg kell várni, míg pályázatot írnak ki hozzá. Termelő tevékenységet is lehetne végezni, természetesen pályázati támogatással. De ehhez sok feltételnek kell megfelelni.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A94598">
        <w:rPr>
          <w:b/>
          <w:bCs/>
        </w:rPr>
        <w:t xml:space="preserve">Farkas Erzsébet: </w:t>
      </w:r>
      <w:r>
        <w:t xml:space="preserve">meg kellene keresni azokat az ingatlantulajdonosokat, akik nagy telekkel rendelkeznek, de nem tudják megművelni. Az ilyen területet pedig megművelhetnék azok, akik szeretnék. </w:t>
      </w:r>
    </w:p>
    <w:p w:rsidR="00CB39F0" w:rsidRDefault="00CB39F0" w:rsidP="000832A6">
      <w:pPr>
        <w:pStyle w:val="ListParagraph"/>
        <w:ind w:left="284" w:right="23"/>
        <w:jc w:val="both"/>
      </w:pPr>
    </w:p>
    <w:p w:rsidR="00CB39F0" w:rsidRPr="00A94598" w:rsidRDefault="00CB39F0" w:rsidP="000832A6">
      <w:pPr>
        <w:pStyle w:val="ListParagraph"/>
        <w:ind w:left="284" w:right="23"/>
        <w:jc w:val="both"/>
      </w:pPr>
      <w:r w:rsidRPr="00A94598">
        <w:rPr>
          <w:b/>
          <w:bCs/>
        </w:rPr>
        <w:t>Gucsek István</w:t>
      </w:r>
      <w:r>
        <w:t xml:space="preserve">: visszatetszést kelthet az embereknek, ha úgy látják, hogy az önkormányzat munkát kér a támogatásért cserébe. Nem beszélve arról, hogy sokan megválogatnák, hogy kit engednek be az ingatlanukra.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382100">
        <w:rPr>
          <w:b/>
          <w:bCs/>
        </w:rPr>
        <w:t>Nemes József</w:t>
      </w:r>
      <w:r>
        <w:t xml:space="preserve">, bizottsági tag: a gyerekek védelmét tartom a legfontosabb szociális tevékenységnek. Jó lenne minél korábban értesülni a védelemre szoruló gyermekekről, hogy minél korábban megkezdhessük helyzetük normalizálását.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A74374">
        <w:rPr>
          <w:b/>
          <w:bCs/>
        </w:rPr>
        <w:t>Szabóné Pályi Judit</w:t>
      </w:r>
      <w:r>
        <w:t xml:space="preserve">: a gyermekvédelem területén végzett tevékenységek szigorú feltételekhez vannak kötve. A Segítő Szolgálat és a hatóságok megtesznek mindent, amit lehet, hogy a rászoruló gyermekek minél jobb helyzetbe kerüljenek.  </w:t>
      </w:r>
    </w:p>
    <w:p w:rsidR="00CB39F0" w:rsidRDefault="00CB39F0" w:rsidP="000832A6">
      <w:pPr>
        <w:pStyle w:val="ListParagraph"/>
        <w:ind w:left="284" w:right="23"/>
        <w:jc w:val="both"/>
      </w:pPr>
    </w:p>
    <w:p w:rsidR="00CB39F0" w:rsidRDefault="00CB39F0" w:rsidP="000832A6">
      <w:pPr>
        <w:pStyle w:val="ListParagraph"/>
        <w:ind w:left="284" w:right="23"/>
        <w:jc w:val="both"/>
      </w:pPr>
      <w:r w:rsidRPr="00A94598">
        <w:rPr>
          <w:b/>
          <w:bCs/>
        </w:rPr>
        <w:t>Dr. Gyulay Gyula</w:t>
      </w:r>
      <w:r>
        <w:t xml:space="preserve">: összefoglalva megállapodhatunk abban, hogy létre kell hozni egy olyan internetalapú felületet, ahol az adatokat zárva kezelve, értesülne minden segítő szervezet a feladatokról, eseményekről, rászorultságról. Javaslom, hogy hozzunk létre egy levelező listát, melyhez minden segítő szervezet hozzáférhet, és könnyen tudja kezelni. Kérem a Segítő Szolgálat vezetőjét, hogy koordinálja az ehhez szükséges adatok beszerzését. A hivatal szociális ügyintézőit felkérem, hogy készítsenek egy tájékoztatót a Forum Martini számára, melyben tájékoztatjuk a lakosokat, hogy egyes szociális ügyeket, mely hatóságnál tudnak elintézni. </w:t>
      </w:r>
    </w:p>
    <w:p w:rsidR="00CB39F0" w:rsidRPr="0068629E" w:rsidRDefault="00CB39F0" w:rsidP="000832A6">
      <w:pPr>
        <w:pStyle w:val="ListParagraph"/>
        <w:ind w:left="284" w:right="23"/>
        <w:jc w:val="both"/>
      </w:pPr>
    </w:p>
    <w:p w:rsidR="00CB39F0" w:rsidRPr="00AF307E" w:rsidRDefault="00CB39F0" w:rsidP="00B05664">
      <w:pPr>
        <w:pStyle w:val="ListParagraph"/>
        <w:numPr>
          <w:ilvl w:val="0"/>
          <w:numId w:val="5"/>
        </w:numPr>
        <w:ind w:left="284" w:right="23" w:hanging="284"/>
        <w:jc w:val="both"/>
        <w:rPr>
          <w:b/>
          <w:bCs/>
          <w:sz w:val="28"/>
          <w:szCs w:val="28"/>
          <w:u w:val="single"/>
        </w:rPr>
      </w:pPr>
      <w:r w:rsidRPr="00AF307E">
        <w:rPr>
          <w:b/>
          <w:bCs/>
          <w:sz w:val="28"/>
          <w:szCs w:val="28"/>
          <w:u w:val="single"/>
        </w:rPr>
        <w:t>Napirendi pont</w:t>
      </w:r>
    </w:p>
    <w:p w:rsidR="00CB39F0" w:rsidRDefault="00CB39F0" w:rsidP="00A52452">
      <w:pPr>
        <w:pStyle w:val="ListParagraph"/>
        <w:tabs>
          <w:tab w:val="left" w:pos="284"/>
        </w:tabs>
        <w:autoSpaceDE w:val="0"/>
        <w:autoSpaceDN w:val="0"/>
        <w:adjustRightInd w:val="0"/>
        <w:ind w:left="284"/>
        <w:jc w:val="both"/>
        <w:rPr>
          <w:rFonts w:eastAsia="Arial-BoldMT"/>
          <w:sz w:val="26"/>
          <w:szCs w:val="26"/>
        </w:rPr>
      </w:pPr>
      <w:r w:rsidRPr="00A52452">
        <w:rPr>
          <w:rFonts w:eastAsia="Arial-BoldMT"/>
          <w:sz w:val="26"/>
          <w:szCs w:val="26"/>
        </w:rPr>
        <w:t>Javaslat Martonvásár Város Önkormányzatának 2013. évi költségvetési koncepciójára</w:t>
      </w:r>
    </w:p>
    <w:p w:rsidR="00CB39F0" w:rsidRDefault="00CB39F0" w:rsidP="00134C4B">
      <w:pPr>
        <w:pStyle w:val="ListParagraph"/>
        <w:autoSpaceDE w:val="0"/>
        <w:autoSpaceDN w:val="0"/>
        <w:adjustRightInd w:val="0"/>
        <w:ind w:left="0"/>
        <w:jc w:val="both"/>
        <w:rPr>
          <w:rFonts w:eastAsia="Arial-BoldMT"/>
        </w:rPr>
      </w:pPr>
      <w:r>
        <w:rPr>
          <w:rFonts w:eastAsia="Arial-BoldMT"/>
          <w:b/>
          <w:bCs/>
        </w:rPr>
        <w:t xml:space="preserve">Nemes József: </w:t>
      </w:r>
      <w:r>
        <w:rPr>
          <w:rFonts w:eastAsia="Arial-BoldMT"/>
        </w:rPr>
        <w:t xml:space="preserve">a tavalyi összeghez képest közel a felére csökkent a szociális kiadásokra fordítható összeg. Javaslom, hogy a szociális szakfeladatokra tervezett összeget emeljük meg. Egyre több a rászoruló, és nekünk fel kell készülnünk arra, hogy ezt ellensúlyozzuk. </w:t>
      </w:r>
    </w:p>
    <w:p w:rsidR="00CB39F0" w:rsidRDefault="00CB39F0" w:rsidP="00134C4B">
      <w:pPr>
        <w:pStyle w:val="ListParagraph"/>
        <w:autoSpaceDE w:val="0"/>
        <w:autoSpaceDN w:val="0"/>
        <w:adjustRightInd w:val="0"/>
        <w:ind w:left="0"/>
        <w:jc w:val="both"/>
        <w:rPr>
          <w:rFonts w:eastAsia="Arial-BoldMT"/>
        </w:rPr>
      </w:pPr>
    </w:p>
    <w:p w:rsidR="00CB39F0" w:rsidRPr="00134C4B" w:rsidRDefault="00CB39F0" w:rsidP="00134C4B">
      <w:pPr>
        <w:pStyle w:val="ListParagraph"/>
        <w:autoSpaceDE w:val="0"/>
        <w:autoSpaceDN w:val="0"/>
        <w:adjustRightInd w:val="0"/>
        <w:ind w:left="0"/>
        <w:jc w:val="both"/>
        <w:rPr>
          <w:rFonts w:eastAsia="Arial-BoldMT"/>
        </w:rPr>
      </w:pPr>
      <w:r>
        <w:rPr>
          <w:rFonts w:eastAsia="Arial-BoldMT"/>
          <w:b/>
          <w:bCs/>
        </w:rPr>
        <w:t xml:space="preserve">Papp Irén, szociális ügyintéző: </w:t>
      </w:r>
      <w:r>
        <w:rPr>
          <w:rFonts w:eastAsia="Arial-BoldMT"/>
        </w:rPr>
        <w:t xml:space="preserve">tájékoztatom a bizottság tagjait, hogy a koncepció 2. sz. mellékletében, a szociális kiadások között szereplő mozgáskorlátozottak közlekedési támogatása 2013. január 1-től megszűnt. </w:t>
      </w:r>
    </w:p>
    <w:p w:rsidR="00CB39F0" w:rsidRDefault="00CB39F0" w:rsidP="00134C4B">
      <w:pPr>
        <w:pStyle w:val="ListParagraph"/>
        <w:autoSpaceDE w:val="0"/>
        <w:autoSpaceDN w:val="0"/>
        <w:adjustRightInd w:val="0"/>
        <w:ind w:left="0"/>
        <w:jc w:val="both"/>
        <w:rPr>
          <w:rFonts w:eastAsia="Arial-BoldMT"/>
          <w:b/>
          <w:bCs/>
        </w:rPr>
      </w:pPr>
    </w:p>
    <w:p w:rsidR="00CB39F0" w:rsidRDefault="00CB39F0" w:rsidP="00AF403D">
      <w:pPr>
        <w:pStyle w:val="ListParagraph"/>
        <w:autoSpaceDE w:val="0"/>
        <w:autoSpaceDN w:val="0"/>
        <w:adjustRightInd w:val="0"/>
        <w:ind w:left="0"/>
        <w:jc w:val="both"/>
        <w:rPr>
          <w:rFonts w:eastAsia="Arial-BoldMT"/>
          <w:sz w:val="26"/>
          <w:szCs w:val="26"/>
        </w:rPr>
      </w:pPr>
      <w:r w:rsidRPr="00134C4B">
        <w:rPr>
          <w:rFonts w:eastAsia="Arial-BoldMT"/>
          <w:b/>
          <w:bCs/>
        </w:rPr>
        <w:t xml:space="preserve">Dr. Gyulay Gyula: </w:t>
      </w:r>
      <w:r>
        <w:rPr>
          <w:rFonts w:eastAsia="Arial-BoldMT"/>
        </w:rPr>
        <w:t xml:space="preserve">javaslom, hogy a koncepciót úgy javasoljuk elfogadásra a képviselő-testületnek, hogy minden szakfeladatra fordítható összeget legalább akkorára emeljenek meg, mint amennyit tavaly ténylegesen teljesítettünk, továbbá, hogy természetbeni utalványt tervezzenek, mozgáskorlátozottak közlekedési támogatását pedig ne. Megállapítom, hogy több kérdés, hozzászólás nem hangzott el, felkérem a bizottság tagjait, hogy szavazzanak ez előterjesztésről, az elhangzott javaslatok figyelembevételével. Megállapítom, hogy a bizottság egyhangúlag, 5 igen szavazattal az alábbi határozatot hozta: </w:t>
      </w:r>
    </w:p>
    <w:p w:rsidR="00CB39F0" w:rsidRPr="00A52452" w:rsidRDefault="00CB39F0" w:rsidP="00A52452">
      <w:pPr>
        <w:pStyle w:val="ListParagraph"/>
        <w:tabs>
          <w:tab w:val="left" w:pos="284"/>
        </w:tabs>
        <w:autoSpaceDE w:val="0"/>
        <w:autoSpaceDN w:val="0"/>
        <w:adjustRightInd w:val="0"/>
        <w:ind w:left="284"/>
        <w:jc w:val="both"/>
        <w:rPr>
          <w:rFonts w:eastAsia="Arial-BoldMT"/>
          <w:sz w:val="26"/>
          <w:szCs w:val="26"/>
        </w:rPr>
      </w:pPr>
    </w:p>
    <w:p w:rsidR="00CB39F0" w:rsidRDefault="00CB39F0" w:rsidP="00761444">
      <w:pPr>
        <w:pStyle w:val="NormalWeb"/>
        <w:spacing w:before="0" w:beforeAutospacing="0" w:after="0"/>
        <w:ind w:left="-360" w:right="23"/>
        <w:jc w:val="center"/>
        <w:rPr>
          <w:b/>
          <w:bCs/>
          <w:color w:val="000000"/>
        </w:rPr>
      </w:pPr>
      <w:r>
        <w:rPr>
          <w:b/>
          <w:bCs/>
          <w:color w:val="000000"/>
        </w:rPr>
        <w:t>Martonvásár Város Önkormányzat Képviselő-testülete</w:t>
      </w:r>
    </w:p>
    <w:p w:rsidR="00CB39F0" w:rsidRDefault="00CB39F0" w:rsidP="00761444">
      <w:pPr>
        <w:pStyle w:val="NormalWeb"/>
        <w:spacing w:before="0" w:beforeAutospacing="0" w:after="0"/>
        <w:ind w:left="-360" w:right="23"/>
        <w:jc w:val="center"/>
      </w:pPr>
      <w:r>
        <w:rPr>
          <w:b/>
          <w:bCs/>
          <w:color w:val="000000"/>
        </w:rPr>
        <w:t>Szociális és Egészségügyi Bizottságának</w:t>
      </w:r>
    </w:p>
    <w:p w:rsidR="00CB39F0" w:rsidRDefault="00CB39F0" w:rsidP="00761444">
      <w:pPr>
        <w:pStyle w:val="NormalWeb"/>
        <w:spacing w:before="0" w:beforeAutospacing="0" w:after="0"/>
        <w:ind w:left="-360" w:right="23"/>
        <w:jc w:val="center"/>
        <w:rPr>
          <w:b/>
          <w:bCs/>
        </w:rPr>
      </w:pPr>
      <w:r>
        <w:rPr>
          <w:b/>
          <w:bCs/>
        </w:rPr>
        <w:t>18/2013. (II. 26.) határozata</w:t>
      </w:r>
    </w:p>
    <w:p w:rsidR="00CB39F0" w:rsidRPr="004173A4" w:rsidRDefault="00CB39F0" w:rsidP="00761444">
      <w:pPr>
        <w:pStyle w:val="NormalWeb"/>
        <w:spacing w:before="0" w:beforeAutospacing="0" w:after="0"/>
        <w:ind w:left="-360" w:right="23"/>
        <w:jc w:val="center"/>
      </w:pPr>
      <w:r>
        <w:t>2013. évi költségvetési koncepcióról</w:t>
      </w:r>
    </w:p>
    <w:p w:rsidR="00CB39F0" w:rsidRDefault="00CB39F0" w:rsidP="00761444">
      <w:pPr>
        <w:pStyle w:val="NormalWeb"/>
        <w:spacing w:before="0" w:beforeAutospacing="0" w:after="0"/>
        <w:ind w:left="-360" w:right="23"/>
        <w:jc w:val="center"/>
      </w:pPr>
    </w:p>
    <w:p w:rsidR="00CB39F0" w:rsidRDefault="00CB39F0" w:rsidP="00761444">
      <w:pPr>
        <w:pStyle w:val="NormalWeb"/>
        <w:spacing w:before="0" w:beforeAutospacing="0" w:after="0"/>
        <w:ind w:right="23"/>
        <w:jc w:val="both"/>
        <w:rPr>
          <w:b/>
          <w:bCs/>
          <w:color w:val="000000"/>
        </w:rPr>
      </w:pPr>
      <w:r>
        <w:rPr>
          <w:b/>
          <w:bCs/>
          <w:color w:val="000000"/>
        </w:rPr>
        <w:t>SZEB elfogadásra javasolja a Képviselő-testületnek Martonvásár Város Önkormányzatának 2013. évi költségvetési koncepcióját az alábbiakkal:</w:t>
      </w:r>
    </w:p>
    <w:p w:rsidR="00CB39F0" w:rsidRDefault="00CB39F0" w:rsidP="00B05664">
      <w:pPr>
        <w:pStyle w:val="NormalWeb"/>
        <w:numPr>
          <w:ilvl w:val="0"/>
          <w:numId w:val="6"/>
        </w:numPr>
        <w:tabs>
          <w:tab w:val="clear" w:pos="3840"/>
          <w:tab w:val="num" w:pos="1080"/>
        </w:tabs>
        <w:spacing w:before="0" w:beforeAutospacing="0" w:after="0"/>
        <w:ind w:left="1080" w:right="23" w:hanging="540"/>
        <w:jc w:val="both"/>
        <w:rPr>
          <w:b/>
          <w:bCs/>
          <w:color w:val="000000"/>
        </w:rPr>
      </w:pPr>
      <w:r>
        <w:rPr>
          <w:b/>
          <w:bCs/>
          <w:color w:val="000000"/>
        </w:rPr>
        <w:t>Mozgáskorlátozottak közlekedési támogatására ne tervezzen az önkormányzat, ez a feladat már nem önkormányzati hatáskör.</w:t>
      </w:r>
    </w:p>
    <w:p w:rsidR="00CB39F0" w:rsidRDefault="00CB39F0" w:rsidP="00B05664">
      <w:pPr>
        <w:pStyle w:val="NormalWeb"/>
        <w:numPr>
          <w:ilvl w:val="0"/>
          <w:numId w:val="6"/>
        </w:numPr>
        <w:tabs>
          <w:tab w:val="clear" w:pos="3840"/>
          <w:tab w:val="num" w:pos="1080"/>
        </w:tabs>
        <w:spacing w:before="0" w:beforeAutospacing="0" w:after="0"/>
        <w:ind w:left="1080" w:right="23" w:hanging="540"/>
        <w:jc w:val="both"/>
        <w:rPr>
          <w:b/>
          <w:bCs/>
          <w:color w:val="000000"/>
        </w:rPr>
      </w:pPr>
      <w:r>
        <w:rPr>
          <w:b/>
          <w:bCs/>
          <w:color w:val="000000"/>
        </w:rPr>
        <w:t xml:space="preserve">A szociális szakfeladatok közül a méltányossági alapon adható ápolási díj, az átmeneti segély, temetési segély, rendkívüli gyermekvédelmi támogatás, köztemetés 2013. évre tervezett kiadási összege egyezzen meg legalább a 2012. évben teljesített tényleges várható kiadások összegével. </w:t>
      </w:r>
    </w:p>
    <w:p w:rsidR="00CB39F0" w:rsidRPr="00AB38ED" w:rsidRDefault="00CB39F0" w:rsidP="00B05664">
      <w:pPr>
        <w:pStyle w:val="NormalWeb"/>
        <w:numPr>
          <w:ilvl w:val="0"/>
          <w:numId w:val="6"/>
        </w:numPr>
        <w:tabs>
          <w:tab w:val="clear" w:pos="3840"/>
          <w:tab w:val="num" w:pos="1080"/>
        </w:tabs>
        <w:spacing w:before="0" w:beforeAutospacing="0" w:after="0"/>
        <w:ind w:left="1080" w:right="23" w:hanging="540"/>
        <w:jc w:val="both"/>
        <w:rPr>
          <w:rFonts w:eastAsia="Arial-BoldMT"/>
          <w:b/>
          <w:bCs/>
        </w:rPr>
      </w:pPr>
      <w:r>
        <w:rPr>
          <w:b/>
          <w:bCs/>
          <w:color w:val="000000"/>
        </w:rPr>
        <w:t xml:space="preserve">A szociális szakfeladatokon belül a természetbeni utalvány legalább a tavalyi teljesített összeggel kerüljön bele a koncepcióba.  </w:t>
      </w:r>
    </w:p>
    <w:p w:rsidR="00CB39F0" w:rsidRPr="0076229A" w:rsidRDefault="00CB39F0" w:rsidP="00761444">
      <w:pPr>
        <w:jc w:val="both"/>
        <w:rPr>
          <w:rFonts w:ascii="Arial" w:hAnsi="Arial" w:cs="Arial"/>
        </w:rPr>
      </w:pPr>
    </w:p>
    <w:p w:rsidR="00CB39F0" w:rsidRDefault="00CB39F0" w:rsidP="00761444">
      <w:pPr>
        <w:ind w:right="23"/>
        <w:jc w:val="both"/>
        <w:rPr>
          <w:b/>
          <w:bCs/>
        </w:rPr>
      </w:pPr>
      <w:r>
        <w:rPr>
          <w:b/>
          <w:bCs/>
        </w:rPr>
        <w:t>A határozat végrehajtásának határideje: következő Képviselő-testületi ülés</w:t>
      </w:r>
    </w:p>
    <w:p w:rsidR="00CB39F0" w:rsidRDefault="00CB39F0" w:rsidP="00761444">
      <w:pPr>
        <w:ind w:right="23"/>
        <w:jc w:val="both"/>
        <w:rPr>
          <w:b/>
          <w:bCs/>
        </w:rPr>
      </w:pPr>
      <w:r>
        <w:rPr>
          <w:b/>
          <w:bCs/>
        </w:rPr>
        <w:t>A határozat végrehajtásáért felel: SZEB elnöke</w:t>
      </w:r>
    </w:p>
    <w:p w:rsidR="00CB39F0" w:rsidRPr="0013256C" w:rsidRDefault="00CB39F0" w:rsidP="0013256C">
      <w:pPr>
        <w:ind w:right="23"/>
        <w:jc w:val="both"/>
        <w:rPr>
          <w:sz w:val="26"/>
          <w:szCs w:val="26"/>
        </w:rPr>
      </w:pPr>
    </w:p>
    <w:p w:rsidR="00CB39F0" w:rsidRDefault="00CB39F0" w:rsidP="00837FA5">
      <w:pPr>
        <w:tabs>
          <w:tab w:val="left" w:pos="900"/>
          <w:tab w:val="left" w:pos="1080"/>
        </w:tabs>
        <w:jc w:val="both"/>
        <w:rPr>
          <w:sz w:val="26"/>
          <w:szCs w:val="26"/>
        </w:rPr>
      </w:pPr>
    </w:p>
    <w:p w:rsidR="00CB39F0" w:rsidRDefault="00CB39F0" w:rsidP="00B82B47">
      <w:pPr>
        <w:jc w:val="both"/>
      </w:pPr>
      <w:r>
        <w:rPr>
          <w:b/>
          <w:bCs/>
        </w:rPr>
        <w:t xml:space="preserve">Dr. Gyulay Gyula: </w:t>
      </w:r>
      <w:r w:rsidRPr="0013256C">
        <w:t>m</w:t>
      </w:r>
      <w:r>
        <w:t xml:space="preserve">egállapítom, hogy több észrevétel, kérdés, javaslat nem hangzott el. Köszönöm a bizottság tagjainak a munkáját, az ülést 18, 10 órakor bezárom. </w:t>
      </w:r>
    </w:p>
    <w:p w:rsidR="00CB39F0" w:rsidRDefault="00CB39F0" w:rsidP="00B82B47">
      <w:pPr>
        <w:jc w:val="both"/>
      </w:pPr>
    </w:p>
    <w:p w:rsidR="00CB39F0" w:rsidRDefault="00CB39F0" w:rsidP="00B82B47">
      <w:pPr>
        <w:jc w:val="center"/>
      </w:pPr>
      <w:r>
        <w:t>K.m.f.</w:t>
      </w:r>
    </w:p>
    <w:p w:rsidR="00CB39F0" w:rsidRDefault="00CB39F0" w:rsidP="00B82B47">
      <w:pPr>
        <w:jc w:val="both"/>
      </w:pPr>
    </w:p>
    <w:p w:rsidR="00CB39F0" w:rsidRDefault="00CB39F0" w:rsidP="00B82B47">
      <w:pPr>
        <w:jc w:val="both"/>
      </w:pPr>
    </w:p>
    <w:p w:rsidR="00CB39F0" w:rsidRDefault="00CB39F0" w:rsidP="00B82B47">
      <w:pPr>
        <w:jc w:val="both"/>
      </w:pPr>
    </w:p>
    <w:p w:rsidR="00CB39F0" w:rsidRDefault="00CB39F0" w:rsidP="00B82B47">
      <w:pPr>
        <w:jc w:val="both"/>
      </w:pPr>
    </w:p>
    <w:p w:rsidR="00CB39F0" w:rsidRDefault="00CB39F0" w:rsidP="00B82B47">
      <w:pPr>
        <w:jc w:val="both"/>
      </w:pPr>
      <w:r>
        <w:tab/>
      </w:r>
      <w:r>
        <w:tab/>
      </w:r>
      <w:r>
        <w:tab/>
      </w:r>
      <w:r>
        <w:tab/>
      </w:r>
      <w:r>
        <w:tab/>
      </w:r>
      <w:r>
        <w:tab/>
      </w:r>
      <w:r>
        <w:tab/>
      </w:r>
      <w:r>
        <w:tab/>
        <w:t>Dr. Gyulay Gyula</w:t>
      </w:r>
    </w:p>
    <w:p w:rsidR="00CB39F0" w:rsidRDefault="00CB39F0" w:rsidP="00B82B47">
      <w:pPr>
        <w:jc w:val="both"/>
      </w:pPr>
      <w:r>
        <w:tab/>
      </w:r>
      <w:r>
        <w:tab/>
      </w:r>
      <w:r>
        <w:tab/>
      </w:r>
      <w:r>
        <w:tab/>
      </w:r>
      <w:r>
        <w:tab/>
      </w:r>
      <w:r>
        <w:tab/>
      </w:r>
      <w:r>
        <w:tab/>
        <w:t xml:space="preserve">                       elnök</w:t>
      </w:r>
    </w:p>
    <w:p w:rsidR="00CB39F0" w:rsidRDefault="00CB39F0" w:rsidP="00B82B47"/>
    <w:p w:rsidR="00CB39F0" w:rsidRDefault="00CB39F0" w:rsidP="00B82B47"/>
    <w:p w:rsidR="00CB39F0" w:rsidRDefault="00CB39F0" w:rsidP="00B82B47">
      <w:r>
        <w:t xml:space="preserve">      Nemes József                                                                    </w:t>
      </w:r>
    </w:p>
    <w:p w:rsidR="00CB39F0" w:rsidRPr="004156AD" w:rsidRDefault="00CB39F0" w:rsidP="00A83B38">
      <w:r>
        <w:t xml:space="preserve">jegyzőkönyv hitelesítő                                                      </w:t>
      </w:r>
    </w:p>
    <w:sectPr w:rsidR="00CB39F0" w:rsidRPr="004156AD" w:rsidSect="0092363F">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9F0" w:rsidRDefault="00CB39F0">
      <w:r>
        <w:separator/>
      </w:r>
    </w:p>
  </w:endnote>
  <w:endnote w:type="continuationSeparator" w:id="1">
    <w:p w:rsidR="00CB39F0" w:rsidRDefault="00CB3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0" w:rsidRDefault="00CB39F0" w:rsidP="0023331C">
    <w:pPr>
      <w:pStyle w:val="Footer"/>
      <w:rPr>
        <w:color w:val="808080"/>
      </w:rPr>
    </w:pPr>
    <w:r>
      <w:rPr>
        <w:color w:val="808080"/>
      </w:rPr>
      <w:t>___________________________________________________________________________</w:t>
    </w:r>
  </w:p>
  <w:p w:rsidR="00CB39F0" w:rsidRDefault="00CB39F0" w:rsidP="0023331C">
    <w:pPr>
      <w:pStyle w:val="Footer"/>
      <w:rPr>
        <w:color w:val="808080"/>
      </w:rPr>
    </w:pPr>
    <w:r w:rsidRPr="00933B8E">
      <w:rPr>
        <w:color w:val="808080"/>
      </w:rPr>
      <w:t>Készült: 20</w:t>
    </w:r>
    <w:r>
      <w:rPr>
        <w:color w:val="808080"/>
      </w:rPr>
      <w:t>13</w:t>
    </w:r>
    <w:r w:rsidRPr="00933B8E">
      <w:rPr>
        <w:color w:val="808080"/>
      </w:rPr>
      <w:t>.</w:t>
    </w:r>
    <w:r>
      <w:rPr>
        <w:color w:val="808080"/>
      </w:rPr>
      <w:t xml:space="preserve"> 02</w:t>
    </w:r>
    <w:r w:rsidRPr="00933B8E">
      <w:rPr>
        <w:color w:val="808080"/>
      </w:rPr>
      <w:t xml:space="preserve">. </w:t>
    </w:r>
    <w:r>
      <w:rPr>
        <w:color w:val="808080"/>
      </w:rPr>
      <w:t>27</w:t>
    </w:r>
    <w:r w:rsidRPr="00933B8E">
      <w:rPr>
        <w:color w:val="808080"/>
      </w:rPr>
      <w:t>.</w:t>
    </w:r>
    <w:r>
      <w:rPr>
        <w:color w:val="80808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color w:val="808080"/>
      </w:rPr>
      <w:t xml:space="preserve">                                              Készítette: Papp Irén</w:t>
    </w:r>
  </w:p>
  <w:p w:rsidR="00CB39F0" w:rsidRDefault="00CB39F0" w:rsidP="0023331C">
    <w:pPr>
      <w:pStyle w:val="Footer"/>
      <w:rPr>
        <w:rStyle w:val="PageNumber"/>
      </w:rPr>
    </w:pPr>
    <w:r>
      <w:rPr>
        <w:color w:val="808080"/>
      </w:rPr>
      <w:tab/>
    </w:r>
    <w:r>
      <w:rPr>
        <w:color w:val="808080"/>
      </w:rPr>
      <w:tab/>
    </w:r>
  </w:p>
  <w:p w:rsidR="00CB39F0" w:rsidRDefault="00CB39F0">
    <w:pPr>
      <w:pStyle w:val="Footer"/>
    </w:pPr>
  </w:p>
  <w:p w:rsidR="00CB39F0" w:rsidRDefault="00CB39F0" w:rsidP="00B059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9F0" w:rsidRDefault="00CB39F0">
      <w:r>
        <w:separator/>
      </w:r>
    </w:p>
  </w:footnote>
  <w:footnote w:type="continuationSeparator" w:id="1">
    <w:p w:rsidR="00CB39F0" w:rsidRDefault="00CB3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0" w:rsidRDefault="00CB39F0" w:rsidP="0023331C">
    <w:pPr>
      <w:pStyle w:val="Header"/>
      <w:jc w:val="center"/>
      <w:rPr>
        <w:color w:val="808080"/>
      </w:rPr>
    </w:pPr>
    <w:r>
      <w:rPr>
        <w:color w:val="808080"/>
      </w:rPr>
      <w:t>Martonvásár Város Önkormányzat Képviselő-testülete Szociális és Egészségügyi Bizottsága 2013. 02. 26-án megtartott nyilvános ülésének jegyzőkönyve</w:t>
    </w:r>
  </w:p>
  <w:p w:rsidR="00CB39F0" w:rsidRDefault="00CB39F0" w:rsidP="0023331C">
    <w:pPr>
      <w:pStyle w:val="Header"/>
    </w:pPr>
    <w:r>
      <w:t>___________________________________________________________________________</w:t>
    </w:r>
  </w:p>
  <w:p w:rsidR="00CB39F0" w:rsidRDefault="00CB39F0" w:rsidP="00233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8C8"/>
    <w:multiLevelType w:val="hybridMultilevel"/>
    <w:tmpl w:val="CFDE2DA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24D116F3"/>
    <w:multiLevelType w:val="multilevel"/>
    <w:tmpl w:val="C066A11C"/>
    <w:styleLink w:val="Aktulislista3"/>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E6573F5"/>
    <w:multiLevelType w:val="multilevel"/>
    <w:tmpl w:val="071AC3D6"/>
    <w:styleLink w:val="Aktulislista2"/>
    <w:lvl w:ilvl="0">
      <w:numFmt w:val="bullet"/>
      <w:lvlText w:val="-"/>
      <w:lvlJc w:val="left"/>
      <w:pPr>
        <w:tabs>
          <w:tab w:val="num" w:pos="1212"/>
        </w:tabs>
        <w:ind w:left="1212" w:hanging="360"/>
      </w:pPr>
      <w:rPr>
        <w:rFonts w:ascii="Times New Roman" w:eastAsia="Times New Roman" w:hAnsi="Times New Roman" w:hint="default"/>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3">
    <w:nsid w:val="5A5530F8"/>
    <w:multiLevelType w:val="hybridMultilevel"/>
    <w:tmpl w:val="CF66115E"/>
    <w:lvl w:ilvl="0" w:tplc="34C02D9E">
      <w:start w:val="1"/>
      <w:numFmt w:val="lowerLetter"/>
      <w:lvlText w:val="%1.)"/>
      <w:lvlJc w:val="left"/>
      <w:pPr>
        <w:tabs>
          <w:tab w:val="num" w:pos="3840"/>
        </w:tabs>
        <w:ind w:left="3840" w:hanging="4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618F75CC"/>
    <w:multiLevelType w:val="hybridMultilevel"/>
    <w:tmpl w:val="4A4A7370"/>
    <w:lvl w:ilvl="0" w:tplc="567E75C4">
      <w:start w:val="1"/>
      <w:numFmt w:val="decimal"/>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040E000F">
      <w:start w:val="1"/>
      <w:numFmt w:val="decimal"/>
      <w:lvlText w:val="%4."/>
      <w:lvlJc w:val="left"/>
      <w:pPr>
        <w:tabs>
          <w:tab w:val="num" w:pos="3600"/>
        </w:tabs>
        <w:ind w:left="3600" w:hanging="360"/>
      </w:pPr>
    </w:lvl>
    <w:lvl w:ilvl="4" w:tplc="040E0019">
      <w:start w:val="1"/>
      <w:numFmt w:val="lowerLetter"/>
      <w:lvlText w:val="%5."/>
      <w:lvlJc w:val="left"/>
      <w:pPr>
        <w:tabs>
          <w:tab w:val="num" w:pos="4320"/>
        </w:tabs>
        <w:ind w:left="4320" w:hanging="360"/>
      </w:pPr>
    </w:lvl>
    <w:lvl w:ilvl="5" w:tplc="040E001B">
      <w:start w:val="1"/>
      <w:numFmt w:val="lowerRoman"/>
      <w:lvlText w:val="%6."/>
      <w:lvlJc w:val="right"/>
      <w:pPr>
        <w:tabs>
          <w:tab w:val="num" w:pos="5040"/>
        </w:tabs>
        <w:ind w:left="5040" w:hanging="180"/>
      </w:pPr>
    </w:lvl>
    <w:lvl w:ilvl="6" w:tplc="040E000F">
      <w:start w:val="1"/>
      <w:numFmt w:val="decimal"/>
      <w:lvlText w:val="%7."/>
      <w:lvlJc w:val="left"/>
      <w:pPr>
        <w:tabs>
          <w:tab w:val="num" w:pos="5760"/>
        </w:tabs>
        <w:ind w:left="5760" w:hanging="360"/>
      </w:pPr>
    </w:lvl>
    <w:lvl w:ilvl="7" w:tplc="040E0019">
      <w:start w:val="1"/>
      <w:numFmt w:val="lowerLetter"/>
      <w:lvlText w:val="%8."/>
      <w:lvlJc w:val="left"/>
      <w:pPr>
        <w:tabs>
          <w:tab w:val="num" w:pos="6480"/>
        </w:tabs>
        <w:ind w:left="6480" w:hanging="360"/>
      </w:pPr>
    </w:lvl>
    <w:lvl w:ilvl="8" w:tplc="040E001B">
      <w:start w:val="1"/>
      <w:numFmt w:val="lowerRoman"/>
      <w:lvlText w:val="%9."/>
      <w:lvlJc w:val="right"/>
      <w:pPr>
        <w:tabs>
          <w:tab w:val="num" w:pos="7200"/>
        </w:tabs>
        <w:ind w:left="7200" w:hanging="180"/>
      </w:pPr>
    </w:lvl>
  </w:abstractNum>
  <w:abstractNum w:abstractNumId="5">
    <w:nsid w:val="797E2CF5"/>
    <w:multiLevelType w:val="multilevel"/>
    <w:tmpl w:val="071AC3D6"/>
    <w:styleLink w:val="Aktulislista1"/>
    <w:lvl w:ilvl="0">
      <w:numFmt w:val="bullet"/>
      <w:lvlText w:val="-"/>
      <w:lvlJc w:val="left"/>
      <w:pPr>
        <w:tabs>
          <w:tab w:val="num" w:pos="1212"/>
        </w:tabs>
        <w:ind w:left="1212" w:hanging="360"/>
      </w:pPr>
      <w:rPr>
        <w:rFonts w:ascii="Times New Roman" w:eastAsia="Times New Roman" w:hAnsi="Times New Roman"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AFD"/>
    <w:rsid w:val="00005804"/>
    <w:rsid w:val="0000799D"/>
    <w:rsid w:val="0001020A"/>
    <w:rsid w:val="000105EA"/>
    <w:rsid w:val="00022ABB"/>
    <w:rsid w:val="0002558D"/>
    <w:rsid w:val="00055064"/>
    <w:rsid w:val="00071B72"/>
    <w:rsid w:val="0008313C"/>
    <w:rsid w:val="000832A6"/>
    <w:rsid w:val="00091DD0"/>
    <w:rsid w:val="00095017"/>
    <w:rsid w:val="000A50FC"/>
    <w:rsid w:val="000A7182"/>
    <w:rsid w:val="000E0F1F"/>
    <w:rsid w:val="000E1918"/>
    <w:rsid w:val="000E3F04"/>
    <w:rsid w:val="000E586D"/>
    <w:rsid w:val="00113C13"/>
    <w:rsid w:val="00131C20"/>
    <w:rsid w:val="0013256C"/>
    <w:rsid w:val="00134C4B"/>
    <w:rsid w:val="00143A0D"/>
    <w:rsid w:val="00143C8E"/>
    <w:rsid w:val="00144E28"/>
    <w:rsid w:val="00147728"/>
    <w:rsid w:val="00157B00"/>
    <w:rsid w:val="001630A9"/>
    <w:rsid w:val="00165E4B"/>
    <w:rsid w:val="001728CF"/>
    <w:rsid w:val="001756EA"/>
    <w:rsid w:val="00184C8F"/>
    <w:rsid w:val="001900BA"/>
    <w:rsid w:val="00192444"/>
    <w:rsid w:val="00197246"/>
    <w:rsid w:val="001B3131"/>
    <w:rsid w:val="001B39DA"/>
    <w:rsid w:val="001B71F8"/>
    <w:rsid w:val="001C3A01"/>
    <w:rsid w:val="001D581E"/>
    <w:rsid w:val="001E0957"/>
    <w:rsid w:val="001E54EF"/>
    <w:rsid w:val="001E7B7A"/>
    <w:rsid w:val="001F3310"/>
    <w:rsid w:val="001F4F56"/>
    <w:rsid w:val="00213001"/>
    <w:rsid w:val="00215F60"/>
    <w:rsid w:val="00217C1F"/>
    <w:rsid w:val="002264E4"/>
    <w:rsid w:val="00230D7B"/>
    <w:rsid w:val="0023331C"/>
    <w:rsid w:val="00242E98"/>
    <w:rsid w:val="00246AFD"/>
    <w:rsid w:val="0025541E"/>
    <w:rsid w:val="00267262"/>
    <w:rsid w:val="00291E5F"/>
    <w:rsid w:val="002B1653"/>
    <w:rsid w:val="002D7759"/>
    <w:rsid w:val="002E150D"/>
    <w:rsid w:val="002E1C3F"/>
    <w:rsid w:val="002E1DE0"/>
    <w:rsid w:val="002E28E1"/>
    <w:rsid w:val="002E4838"/>
    <w:rsid w:val="003118BC"/>
    <w:rsid w:val="00317C8F"/>
    <w:rsid w:val="00322166"/>
    <w:rsid w:val="00330A48"/>
    <w:rsid w:val="003446C8"/>
    <w:rsid w:val="00351F0D"/>
    <w:rsid w:val="00352657"/>
    <w:rsid w:val="00352D7D"/>
    <w:rsid w:val="003533F8"/>
    <w:rsid w:val="00367E44"/>
    <w:rsid w:val="00376126"/>
    <w:rsid w:val="00382100"/>
    <w:rsid w:val="003A7518"/>
    <w:rsid w:val="00400B57"/>
    <w:rsid w:val="00401059"/>
    <w:rsid w:val="00405687"/>
    <w:rsid w:val="00405B69"/>
    <w:rsid w:val="00406007"/>
    <w:rsid w:val="00410A62"/>
    <w:rsid w:val="00413B37"/>
    <w:rsid w:val="004156AD"/>
    <w:rsid w:val="0041582D"/>
    <w:rsid w:val="004173A4"/>
    <w:rsid w:val="00417508"/>
    <w:rsid w:val="004243A8"/>
    <w:rsid w:val="00441779"/>
    <w:rsid w:val="004466B3"/>
    <w:rsid w:val="004546FA"/>
    <w:rsid w:val="0048260B"/>
    <w:rsid w:val="004A6B68"/>
    <w:rsid w:val="004B2DA1"/>
    <w:rsid w:val="004B787C"/>
    <w:rsid w:val="004E684D"/>
    <w:rsid w:val="005060F4"/>
    <w:rsid w:val="00515CFA"/>
    <w:rsid w:val="00522A22"/>
    <w:rsid w:val="00522D4D"/>
    <w:rsid w:val="005239A9"/>
    <w:rsid w:val="00542B63"/>
    <w:rsid w:val="005463C0"/>
    <w:rsid w:val="00560344"/>
    <w:rsid w:val="00560876"/>
    <w:rsid w:val="00567BCA"/>
    <w:rsid w:val="005730CA"/>
    <w:rsid w:val="005B4679"/>
    <w:rsid w:val="005B7DD8"/>
    <w:rsid w:val="005D3FBF"/>
    <w:rsid w:val="005D5EEF"/>
    <w:rsid w:val="005E2382"/>
    <w:rsid w:val="005E72A1"/>
    <w:rsid w:val="00612F08"/>
    <w:rsid w:val="00622D6E"/>
    <w:rsid w:val="00625629"/>
    <w:rsid w:val="006267C4"/>
    <w:rsid w:val="00627139"/>
    <w:rsid w:val="00640EE0"/>
    <w:rsid w:val="00646CE5"/>
    <w:rsid w:val="0067613B"/>
    <w:rsid w:val="006762EB"/>
    <w:rsid w:val="00677B7A"/>
    <w:rsid w:val="0068629E"/>
    <w:rsid w:val="006A7D4B"/>
    <w:rsid w:val="006C2B37"/>
    <w:rsid w:val="006C41EF"/>
    <w:rsid w:val="006C4E2C"/>
    <w:rsid w:val="006D32C0"/>
    <w:rsid w:val="006E33AF"/>
    <w:rsid w:val="006F03EA"/>
    <w:rsid w:val="0070109E"/>
    <w:rsid w:val="00716802"/>
    <w:rsid w:val="00721DFF"/>
    <w:rsid w:val="00722988"/>
    <w:rsid w:val="00725D35"/>
    <w:rsid w:val="00732839"/>
    <w:rsid w:val="00732E97"/>
    <w:rsid w:val="0073340B"/>
    <w:rsid w:val="0076059F"/>
    <w:rsid w:val="00761444"/>
    <w:rsid w:val="0076229A"/>
    <w:rsid w:val="00765769"/>
    <w:rsid w:val="0077139A"/>
    <w:rsid w:val="00781900"/>
    <w:rsid w:val="007B3456"/>
    <w:rsid w:val="007B6651"/>
    <w:rsid w:val="007C0FEE"/>
    <w:rsid w:val="007C4D86"/>
    <w:rsid w:val="007D1909"/>
    <w:rsid w:val="007E08A5"/>
    <w:rsid w:val="007E416B"/>
    <w:rsid w:val="007E773B"/>
    <w:rsid w:val="007F051B"/>
    <w:rsid w:val="008172B9"/>
    <w:rsid w:val="00822315"/>
    <w:rsid w:val="00837FA5"/>
    <w:rsid w:val="00843980"/>
    <w:rsid w:val="00843F98"/>
    <w:rsid w:val="008565DC"/>
    <w:rsid w:val="0086696A"/>
    <w:rsid w:val="00870BF4"/>
    <w:rsid w:val="00870E13"/>
    <w:rsid w:val="00890BD5"/>
    <w:rsid w:val="008B1718"/>
    <w:rsid w:val="008C5B53"/>
    <w:rsid w:val="008C7BED"/>
    <w:rsid w:val="008D6E06"/>
    <w:rsid w:val="008E1019"/>
    <w:rsid w:val="008E7DC2"/>
    <w:rsid w:val="008F4DF6"/>
    <w:rsid w:val="0091351E"/>
    <w:rsid w:val="00915AF4"/>
    <w:rsid w:val="0092320B"/>
    <w:rsid w:val="0092363F"/>
    <w:rsid w:val="0092497E"/>
    <w:rsid w:val="00925DDA"/>
    <w:rsid w:val="00933B8E"/>
    <w:rsid w:val="00943653"/>
    <w:rsid w:val="00951FC0"/>
    <w:rsid w:val="009523A9"/>
    <w:rsid w:val="00963BE6"/>
    <w:rsid w:val="00974509"/>
    <w:rsid w:val="00980EDE"/>
    <w:rsid w:val="009965E1"/>
    <w:rsid w:val="0099717F"/>
    <w:rsid w:val="009A2544"/>
    <w:rsid w:val="009A5E5A"/>
    <w:rsid w:val="009B6A0B"/>
    <w:rsid w:val="009D0EF2"/>
    <w:rsid w:val="009D3A05"/>
    <w:rsid w:val="009D41BB"/>
    <w:rsid w:val="009D6F7D"/>
    <w:rsid w:val="009E284F"/>
    <w:rsid w:val="009F7E17"/>
    <w:rsid w:val="00A0439E"/>
    <w:rsid w:val="00A1087C"/>
    <w:rsid w:val="00A13932"/>
    <w:rsid w:val="00A218AC"/>
    <w:rsid w:val="00A21DC3"/>
    <w:rsid w:val="00A316B3"/>
    <w:rsid w:val="00A35080"/>
    <w:rsid w:val="00A52452"/>
    <w:rsid w:val="00A5584A"/>
    <w:rsid w:val="00A578DE"/>
    <w:rsid w:val="00A741ED"/>
    <w:rsid w:val="00A74374"/>
    <w:rsid w:val="00A821D5"/>
    <w:rsid w:val="00A83B38"/>
    <w:rsid w:val="00A94598"/>
    <w:rsid w:val="00AB38ED"/>
    <w:rsid w:val="00AB79BA"/>
    <w:rsid w:val="00AF2216"/>
    <w:rsid w:val="00AF307E"/>
    <w:rsid w:val="00AF403D"/>
    <w:rsid w:val="00B0374F"/>
    <w:rsid w:val="00B05664"/>
    <w:rsid w:val="00B0599C"/>
    <w:rsid w:val="00B131A8"/>
    <w:rsid w:val="00B37D25"/>
    <w:rsid w:val="00B46C37"/>
    <w:rsid w:val="00B50B31"/>
    <w:rsid w:val="00B608C4"/>
    <w:rsid w:val="00B612AB"/>
    <w:rsid w:val="00B65870"/>
    <w:rsid w:val="00B80AFD"/>
    <w:rsid w:val="00B8298B"/>
    <w:rsid w:val="00B82B47"/>
    <w:rsid w:val="00B9223D"/>
    <w:rsid w:val="00BA2C4C"/>
    <w:rsid w:val="00BA7B7E"/>
    <w:rsid w:val="00BB371B"/>
    <w:rsid w:val="00BB4297"/>
    <w:rsid w:val="00BB49A4"/>
    <w:rsid w:val="00BB4AE7"/>
    <w:rsid w:val="00BB59D1"/>
    <w:rsid w:val="00BD293E"/>
    <w:rsid w:val="00BD6C95"/>
    <w:rsid w:val="00BE7127"/>
    <w:rsid w:val="00BF121D"/>
    <w:rsid w:val="00C00B09"/>
    <w:rsid w:val="00C07F00"/>
    <w:rsid w:val="00C111D1"/>
    <w:rsid w:val="00C12455"/>
    <w:rsid w:val="00C23A86"/>
    <w:rsid w:val="00C277E4"/>
    <w:rsid w:val="00C425B0"/>
    <w:rsid w:val="00C4303F"/>
    <w:rsid w:val="00C56198"/>
    <w:rsid w:val="00C65118"/>
    <w:rsid w:val="00C662D6"/>
    <w:rsid w:val="00C9125A"/>
    <w:rsid w:val="00C93D5F"/>
    <w:rsid w:val="00CA253D"/>
    <w:rsid w:val="00CB39F0"/>
    <w:rsid w:val="00CB495C"/>
    <w:rsid w:val="00CB67E0"/>
    <w:rsid w:val="00CC6E97"/>
    <w:rsid w:val="00CD2BEA"/>
    <w:rsid w:val="00CE5D4A"/>
    <w:rsid w:val="00CE76A3"/>
    <w:rsid w:val="00CF7097"/>
    <w:rsid w:val="00D011C3"/>
    <w:rsid w:val="00D04FE6"/>
    <w:rsid w:val="00D13BEE"/>
    <w:rsid w:val="00D23D89"/>
    <w:rsid w:val="00D32260"/>
    <w:rsid w:val="00D43CAE"/>
    <w:rsid w:val="00D469C2"/>
    <w:rsid w:val="00D65591"/>
    <w:rsid w:val="00D65F75"/>
    <w:rsid w:val="00D7482A"/>
    <w:rsid w:val="00D8308E"/>
    <w:rsid w:val="00DA14B0"/>
    <w:rsid w:val="00DB10D6"/>
    <w:rsid w:val="00DC05AC"/>
    <w:rsid w:val="00DD7A58"/>
    <w:rsid w:val="00DF10B6"/>
    <w:rsid w:val="00E04B0F"/>
    <w:rsid w:val="00E06CE2"/>
    <w:rsid w:val="00E14A40"/>
    <w:rsid w:val="00E31AFE"/>
    <w:rsid w:val="00E37920"/>
    <w:rsid w:val="00E5571C"/>
    <w:rsid w:val="00E5589F"/>
    <w:rsid w:val="00E64A89"/>
    <w:rsid w:val="00E666CE"/>
    <w:rsid w:val="00E667D1"/>
    <w:rsid w:val="00E70849"/>
    <w:rsid w:val="00E710FF"/>
    <w:rsid w:val="00E7121A"/>
    <w:rsid w:val="00E714AF"/>
    <w:rsid w:val="00E7540C"/>
    <w:rsid w:val="00E762F8"/>
    <w:rsid w:val="00E8288C"/>
    <w:rsid w:val="00E934E1"/>
    <w:rsid w:val="00E96288"/>
    <w:rsid w:val="00EA5EB7"/>
    <w:rsid w:val="00EB1919"/>
    <w:rsid w:val="00EC5D1D"/>
    <w:rsid w:val="00ED1F4D"/>
    <w:rsid w:val="00ED6021"/>
    <w:rsid w:val="00EE55FA"/>
    <w:rsid w:val="00EF242E"/>
    <w:rsid w:val="00EF3A43"/>
    <w:rsid w:val="00F04EC5"/>
    <w:rsid w:val="00F07E51"/>
    <w:rsid w:val="00F17873"/>
    <w:rsid w:val="00F24378"/>
    <w:rsid w:val="00F34C7A"/>
    <w:rsid w:val="00F74669"/>
    <w:rsid w:val="00F86157"/>
    <w:rsid w:val="00FA2783"/>
    <w:rsid w:val="00FA3EC0"/>
    <w:rsid w:val="00FA66AD"/>
    <w:rsid w:val="00FB088B"/>
    <w:rsid w:val="00FB7DCB"/>
    <w:rsid w:val="00FC11C4"/>
    <w:rsid w:val="00FC21CB"/>
    <w:rsid w:val="00FF52A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FD"/>
    <w:rPr>
      <w:rFonts w:ascii="Times New Roman" w:eastAsia="Times New Roman" w:hAnsi="Times New Roman"/>
      <w:sz w:val="24"/>
      <w:szCs w:val="24"/>
    </w:rPr>
  </w:style>
  <w:style w:type="paragraph" w:styleId="Heading1">
    <w:name w:val="heading 1"/>
    <w:basedOn w:val="Normal"/>
    <w:link w:val="Heading1Char"/>
    <w:uiPriority w:val="99"/>
    <w:qFormat/>
    <w:rsid w:val="002E150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50D"/>
    <w:rPr>
      <w:rFonts w:ascii="Times New Roman" w:hAnsi="Times New Roman" w:cs="Times New Roman"/>
      <w:b/>
      <w:bCs/>
      <w:kern w:val="36"/>
      <w:sz w:val="48"/>
      <w:szCs w:val="48"/>
    </w:rPr>
  </w:style>
  <w:style w:type="paragraph" w:styleId="ListParagraph">
    <w:name w:val="List Paragraph"/>
    <w:basedOn w:val="Normal"/>
    <w:uiPriority w:val="99"/>
    <w:qFormat/>
    <w:rsid w:val="00246AFD"/>
    <w:pPr>
      <w:ind w:left="720"/>
    </w:pPr>
  </w:style>
  <w:style w:type="paragraph" w:styleId="Footer">
    <w:name w:val="footer"/>
    <w:basedOn w:val="Normal"/>
    <w:link w:val="FooterChar"/>
    <w:uiPriority w:val="99"/>
    <w:rsid w:val="00B0599C"/>
    <w:pPr>
      <w:tabs>
        <w:tab w:val="center" w:pos="4536"/>
        <w:tab w:val="right" w:pos="9072"/>
      </w:tabs>
    </w:pPr>
  </w:style>
  <w:style w:type="character" w:customStyle="1" w:styleId="FooterChar">
    <w:name w:val="Footer Char"/>
    <w:basedOn w:val="DefaultParagraphFont"/>
    <w:link w:val="Footer"/>
    <w:uiPriority w:val="99"/>
    <w:locked/>
    <w:rsid w:val="0023331C"/>
    <w:rPr>
      <w:rFonts w:ascii="Times New Roman" w:hAnsi="Times New Roman" w:cs="Times New Roman"/>
      <w:sz w:val="24"/>
      <w:szCs w:val="24"/>
    </w:rPr>
  </w:style>
  <w:style w:type="character" w:styleId="PageNumber">
    <w:name w:val="page number"/>
    <w:basedOn w:val="DefaultParagraphFont"/>
    <w:uiPriority w:val="99"/>
    <w:rsid w:val="00B0599C"/>
  </w:style>
  <w:style w:type="paragraph" w:styleId="BalloonText">
    <w:name w:val="Balloon Text"/>
    <w:basedOn w:val="Normal"/>
    <w:link w:val="BalloonTextChar"/>
    <w:uiPriority w:val="99"/>
    <w:semiHidden/>
    <w:rsid w:val="00B0599C"/>
    <w:rPr>
      <w:rFonts w:ascii="Tahoma" w:hAnsi="Tahoma" w:cs="Tahoma"/>
      <w:sz w:val="16"/>
      <w:szCs w:val="16"/>
    </w:rPr>
  </w:style>
  <w:style w:type="character" w:customStyle="1" w:styleId="BalloonTextChar">
    <w:name w:val="Balloon Text Char"/>
    <w:basedOn w:val="DefaultParagraphFont"/>
    <w:link w:val="BalloonText"/>
    <w:uiPriority w:val="99"/>
    <w:locked/>
    <w:rsid w:val="002E150D"/>
    <w:rPr>
      <w:rFonts w:ascii="Tahoma" w:hAnsi="Tahoma" w:cs="Tahoma"/>
      <w:sz w:val="16"/>
      <w:szCs w:val="16"/>
    </w:rPr>
  </w:style>
  <w:style w:type="paragraph" w:styleId="NormalWeb">
    <w:name w:val="Normal (Web)"/>
    <w:basedOn w:val="Normal"/>
    <w:uiPriority w:val="99"/>
    <w:rsid w:val="0023331C"/>
    <w:pPr>
      <w:spacing w:before="100" w:beforeAutospacing="1" w:after="119"/>
    </w:pPr>
  </w:style>
  <w:style w:type="paragraph" w:styleId="Header">
    <w:name w:val="header"/>
    <w:basedOn w:val="Normal"/>
    <w:link w:val="HeaderChar"/>
    <w:uiPriority w:val="99"/>
    <w:rsid w:val="0023331C"/>
    <w:pPr>
      <w:tabs>
        <w:tab w:val="center" w:pos="4536"/>
        <w:tab w:val="right" w:pos="9072"/>
      </w:tabs>
    </w:pPr>
  </w:style>
  <w:style w:type="character" w:customStyle="1" w:styleId="HeaderChar">
    <w:name w:val="Header Char"/>
    <w:basedOn w:val="DefaultParagraphFont"/>
    <w:link w:val="Header"/>
    <w:uiPriority w:val="99"/>
    <w:locked/>
    <w:rsid w:val="0023331C"/>
    <w:rPr>
      <w:rFonts w:ascii="Times New Roman" w:hAnsi="Times New Roman" w:cs="Times New Roman"/>
      <w:sz w:val="24"/>
      <w:szCs w:val="24"/>
    </w:rPr>
  </w:style>
  <w:style w:type="character" w:styleId="Hyperlink">
    <w:name w:val="Hyperlink"/>
    <w:basedOn w:val="DefaultParagraphFont"/>
    <w:uiPriority w:val="99"/>
    <w:rsid w:val="002E150D"/>
    <w:rPr>
      <w:color w:val="0000FF"/>
      <w:u w:val="single"/>
    </w:rPr>
  </w:style>
  <w:style w:type="paragraph" w:customStyle="1" w:styleId="CharChar2CharCharCharCharCharCharChar">
    <w:name w:val="Char Char2 Char Char Char Char Char Char Char"/>
    <w:basedOn w:val="Normal"/>
    <w:uiPriority w:val="99"/>
    <w:rsid w:val="002E150D"/>
    <w:pPr>
      <w:spacing w:after="160" w:line="240" w:lineRule="exact"/>
    </w:pPr>
    <w:rPr>
      <w:rFonts w:ascii="Verdana" w:hAnsi="Verdana" w:cs="Verdana"/>
      <w:sz w:val="20"/>
      <w:szCs w:val="20"/>
      <w:lang w:val="en-US" w:eastAsia="en-US"/>
    </w:rPr>
  </w:style>
  <w:style w:type="paragraph" w:styleId="BodyText">
    <w:name w:val="Body Text"/>
    <w:basedOn w:val="Normal"/>
    <w:link w:val="BodyTextChar"/>
    <w:uiPriority w:val="99"/>
    <w:rsid w:val="002E150D"/>
    <w:pPr>
      <w:spacing w:after="120"/>
    </w:pPr>
  </w:style>
  <w:style w:type="character" w:customStyle="1" w:styleId="BodyTextChar">
    <w:name w:val="Body Text Char"/>
    <w:basedOn w:val="DefaultParagraphFont"/>
    <w:link w:val="BodyText"/>
    <w:uiPriority w:val="99"/>
    <w:locked/>
    <w:rsid w:val="002E150D"/>
    <w:rPr>
      <w:rFonts w:ascii="Times New Roman" w:hAnsi="Times New Roman" w:cs="Times New Roman"/>
      <w:sz w:val="24"/>
      <w:szCs w:val="24"/>
    </w:rPr>
  </w:style>
  <w:style w:type="paragraph" w:styleId="BodyTextIndent">
    <w:name w:val="Body Text Indent"/>
    <w:basedOn w:val="Normal"/>
    <w:link w:val="BodyTextIndentChar"/>
    <w:uiPriority w:val="99"/>
    <w:rsid w:val="002E150D"/>
    <w:pPr>
      <w:spacing w:after="120"/>
      <w:ind w:left="283"/>
    </w:pPr>
  </w:style>
  <w:style w:type="character" w:customStyle="1" w:styleId="BodyTextIndentChar">
    <w:name w:val="Body Text Indent Char"/>
    <w:basedOn w:val="DefaultParagraphFont"/>
    <w:link w:val="BodyTextIndent"/>
    <w:uiPriority w:val="99"/>
    <w:locked/>
    <w:rsid w:val="002E150D"/>
    <w:rPr>
      <w:rFonts w:ascii="Times New Roman" w:hAnsi="Times New Roman" w:cs="Times New Roman"/>
      <w:sz w:val="24"/>
      <w:szCs w:val="24"/>
    </w:rPr>
  </w:style>
  <w:style w:type="character" w:customStyle="1" w:styleId="field-content">
    <w:name w:val="field-content"/>
    <w:basedOn w:val="DefaultParagraphFont"/>
    <w:uiPriority w:val="99"/>
    <w:rsid w:val="002E150D"/>
  </w:style>
  <w:style w:type="paragraph" w:styleId="TOC1">
    <w:name w:val="toc 1"/>
    <w:basedOn w:val="Normal"/>
    <w:next w:val="Normal"/>
    <w:autoRedefine/>
    <w:uiPriority w:val="99"/>
    <w:semiHidden/>
    <w:rsid w:val="002E150D"/>
  </w:style>
  <w:style w:type="paragraph" w:styleId="TOC2">
    <w:name w:val="toc 2"/>
    <w:basedOn w:val="Normal"/>
    <w:next w:val="Normal"/>
    <w:autoRedefine/>
    <w:uiPriority w:val="99"/>
    <w:semiHidden/>
    <w:rsid w:val="002E150D"/>
    <w:pPr>
      <w:ind w:left="240"/>
    </w:pPr>
  </w:style>
  <w:style w:type="paragraph" w:styleId="TOC3">
    <w:name w:val="toc 3"/>
    <w:basedOn w:val="Normal"/>
    <w:next w:val="Normal"/>
    <w:autoRedefine/>
    <w:uiPriority w:val="99"/>
    <w:semiHidden/>
    <w:rsid w:val="002E150D"/>
    <w:pPr>
      <w:ind w:left="480"/>
    </w:pPr>
  </w:style>
  <w:style w:type="numbering" w:customStyle="1" w:styleId="Aktulislista3">
    <w:name w:val="Aktuális lista3"/>
    <w:rsid w:val="00CA3B60"/>
    <w:pPr>
      <w:numPr>
        <w:numId w:val="4"/>
      </w:numPr>
    </w:pPr>
  </w:style>
  <w:style w:type="numbering" w:customStyle="1" w:styleId="Aktulislista2">
    <w:name w:val="Aktuális lista2"/>
    <w:rsid w:val="00CA3B60"/>
    <w:pPr>
      <w:numPr>
        <w:numId w:val="3"/>
      </w:numPr>
    </w:pPr>
  </w:style>
  <w:style w:type="numbering" w:customStyle="1" w:styleId="Aktulislista1">
    <w:name w:val="Aktuális lista1"/>
    <w:rsid w:val="00CA3B60"/>
    <w:pPr>
      <w:numPr>
        <w:numId w:val="2"/>
      </w:numPr>
    </w:pPr>
  </w:style>
</w:styles>
</file>

<file path=word/webSettings.xml><?xml version="1.0" encoding="utf-8"?>
<w:webSettings xmlns:r="http://schemas.openxmlformats.org/officeDocument/2006/relationships" xmlns:w="http://schemas.openxmlformats.org/wordprocessingml/2006/main">
  <w:divs>
    <w:div w:id="277179642">
      <w:marLeft w:val="0"/>
      <w:marRight w:val="0"/>
      <w:marTop w:val="0"/>
      <w:marBottom w:val="0"/>
      <w:divBdr>
        <w:top w:val="none" w:sz="0" w:space="0" w:color="auto"/>
        <w:left w:val="none" w:sz="0" w:space="0" w:color="auto"/>
        <w:bottom w:val="none" w:sz="0" w:space="0" w:color="auto"/>
        <w:right w:val="none" w:sz="0" w:space="0" w:color="auto"/>
      </w:divBdr>
    </w:div>
    <w:div w:id="277179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1755</Words>
  <Characters>12116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dc:title>
  <dc:subject/>
  <dc:creator>A</dc:creator>
  <cp:keywords/>
  <dc:description/>
  <cp:lastModifiedBy>Martonvásár Város</cp:lastModifiedBy>
  <cp:revision>2</cp:revision>
  <cp:lastPrinted>2013-01-30T13:11:00Z</cp:lastPrinted>
  <dcterms:created xsi:type="dcterms:W3CDTF">2013-03-01T07:52:00Z</dcterms:created>
  <dcterms:modified xsi:type="dcterms:W3CDTF">2013-03-01T07:52:00Z</dcterms:modified>
</cp:coreProperties>
</file>